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5949149E"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746ED6" w:rsidRPr="00746ED6">
        <w:rPr>
          <w:b/>
          <w:noProof/>
          <w:sz w:val="24"/>
          <w:szCs w:val="24"/>
          <w:lang w:val="sv-SE"/>
        </w:rPr>
        <w:t>R2-2101941</w:t>
      </w:r>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26DC26E" w:rsidR="00D27033" w:rsidRDefault="00075DF2" w:rsidP="00435CCE">
            <w:pPr>
              <w:pStyle w:val="CRCoverPage"/>
              <w:spacing w:after="0"/>
              <w:jc w:val="right"/>
              <w:rPr>
                <w:b/>
                <w:noProof/>
                <w:sz w:val="28"/>
              </w:rPr>
            </w:pPr>
            <w:r>
              <w:rPr>
                <w:b/>
                <w:noProof/>
                <w:sz w:val="28"/>
              </w:rPr>
              <w:t>38.3</w:t>
            </w:r>
            <w:r w:rsidR="00435CCE">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7D9CA43B" w:rsidR="00D27033" w:rsidRDefault="004263FB">
            <w:pPr>
              <w:pStyle w:val="CRCoverPage"/>
              <w:spacing w:after="0"/>
              <w:rPr>
                <w:b/>
                <w:noProof/>
                <w:sz w:val="28"/>
              </w:rPr>
            </w:pPr>
            <w:r>
              <w:rPr>
                <w:b/>
                <w:noProof/>
                <w:sz w:val="28"/>
              </w:rPr>
              <w:t>2435</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04499611" w:rsidR="00D27033" w:rsidRDefault="00746ED6">
            <w:pPr>
              <w:pStyle w:val="CRCoverPage"/>
              <w:spacing w:after="0"/>
              <w:jc w:val="center"/>
              <w:rPr>
                <w:b/>
                <w:noProof/>
                <w:sz w:val="28"/>
              </w:rPr>
            </w:pPr>
            <w:r>
              <w:rPr>
                <w:b/>
                <w:noProof/>
                <w:sz w:val="28"/>
              </w:rPr>
              <w:t>1</w:t>
            </w:r>
            <w:bookmarkStart w:id="3" w:name="_GoBack"/>
            <w:bookmarkEnd w:id="3"/>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F86AF6A" w:rsidR="00D27033" w:rsidRDefault="00075DF2" w:rsidP="000627A8">
            <w:pPr>
              <w:pStyle w:val="CRCoverPage"/>
              <w:spacing w:after="0"/>
              <w:jc w:val="center"/>
              <w:rPr>
                <w:noProof/>
                <w:sz w:val="28"/>
              </w:rPr>
            </w:pPr>
            <w:r>
              <w:rPr>
                <w:b/>
                <w:noProof/>
                <w:sz w:val="28"/>
              </w:rPr>
              <w:t>16.</w:t>
            </w:r>
            <w:r w:rsidR="00535C9D">
              <w:rPr>
                <w:b/>
                <w:noProof/>
                <w:sz w:val="28"/>
              </w:rPr>
              <w:t>3</w:t>
            </w:r>
            <w:r>
              <w:rPr>
                <w:b/>
                <w:noProof/>
                <w:sz w:val="28"/>
              </w:rPr>
              <w:t>.</w:t>
            </w:r>
            <w:r w:rsidR="000627A8">
              <w:rPr>
                <w:b/>
                <w:noProof/>
                <w:sz w:val="28"/>
              </w:rPr>
              <w:t>1</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2160151B" w:rsidR="00D27033" w:rsidRDefault="00137E33" w:rsidP="002D3412">
            <w:pPr>
              <w:pStyle w:val="CRCoverPage"/>
              <w:spacing w:after="0"/>
              <w:ind w:left="100"/>
              <w:rPr>
                <w:noProof/>
              </w:rPr>
            </w:pPr>
            <w:r>
              <w:t xml:space="preserve">LCP restriction </w:t>
            </w:r>
            <w:r w:rsidR="002D3412">
              <w:t xml:space="preserve">for </w:t>
            </w:r>
            <w:r w:rsidR="002D3412" w:rsidRPr="002D3412">
              <w:t>allowedCG-List</w:t>
            </w:r>
            <w:r w:rsidR="002D3412">
              <w:t xml:space="preserve"> and </w:t>
            </w:r>
            <w:r w:rsidR="002D3412" w:rsidRPr="002D3412">
              <w:t>configuredGrantType1Allowed</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55E7EC47" w:rsidR="00D27033" w:rsidRDefault="00A71A3F">
            <w:pPr>
              <w:pStyle w:val="CRCoverPage"/>
              <w:spacing w:after="0"/>
              <w:ind w:left="100"/>
              <w:rPr>
                <w:noProof/>
              </w:rPr>
            </w:pPr>
            <w:r w:rsidRPr="00A71A3F">
              <w:t>NR_IIOT-Core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8488" w14:textId="7E949ABA" w:rsidR="00BF0C8A" w:rsidRDefault="00B61319" w:rsidP="00BF0C8A">
            <w:pPr>
              <w:pStyle w:val="CRCoverPage"/>
              <w:spacing w:after="0"/>
              <w:ind w:leftChars="28" w:left="56"/>
              <w:rPr>
                <w:rFonts w:eastAsia="新細明體"/>
                <w:noProof/>
                <w:lang w:eastAsia="zh-TW"/>
              </w:rPr>
            </w:pPr>
            <w:r>
              <w:rPr>
                <w:rFonts w:eastAsia="新細明體"/>
                <w:noProof/>
                <w:lang w:eastAsia="zh-TW"/>
              </w:rPr>
              <w:t xml:space="preserve">For </w:t>
            </w:r>
            <w:r w:rsidR="00A7153E">
              <w:rPr>
                <w:rFonts w:eastAsia="新細明體"/>
                <w:noProof/>
                <w:lang w:eastAsia="zh-TW"/>
              </w:rPr>
              <w:t xml:space="preserve">the sequence of </w:t>
            </w:r>
            <w:r w:rsidRPr="00B61319">
              <w:rPr>
                <w:b/>
                <w:i/>
                <w:lang w:eastAsia="en-GB"/>
              </w:rPr>
              <w:t>allowedCG-List</w:t>
            </w:r>
            <w:r w:rsidRPr="00B61319">
              <w:rPr>
                <w:rFonts w:eastAsia="新細明體" w:hint="eastAsia"/>
                <w:b/>
                <w:noProof/>
                <w:lang w:eastAsia="zh-TW"/>
              </w:rPr>
              <w:t xml:space="preserve"> </w:t>
            </w:r>
            <w:r>
              <w:rPr>
                <w:rFonts w:eastAsia="新細明體"/>
                <w:noProof/>
                <w:lang w:eastAsia="zh-TW"/>
              </w:rPr>
              <w:t xml:space="preserve">, </w:t>
            </w:r>
            <w:r w:rsidR="009E7A14">
              <w:rPr>
                <w:rFonts w:eastAsia="新細明體" w:hint="eastAsia"/>
                <w:noProof/>
                <w:lang w:eastAsia="zh-TW"/>
              </w:rPr>
              <w:t>i</w:t>
            </w:r>
            <w:r w:rsidR="00BF0C8A">
              <w:rPr>
                <w:rFonts w:eastAsia="新細明體" w:hint="eastAsia"/>
                <w:noProof/>
                <w:lang w:eastAsia="zh-TW"/>
              </w:rPr>
              <w:t xml:space="preserve">t has been </w:t>
            </w:r>
            <w:r w:rsidR="00D5186F">
              <w:rPr>
                <w:rFonts w:eastAsia="新細明體"/>
                <w:noProof/>
                <w:lang w:eastAsia="zh-TW"/>
              </w:rPr>
              <w:t xml:space="preserve">discussed and </w:t>
            </w:r>
            <w:r w:rsidR="00BF0C8A">
              <w:rPr>
                <w:rFonts w:eastAsia="新細明體"/>
                <w:noProof/>
                <w:lang w:eastAsia="zh-TW"/>
              </w:rPr>
              <w:t xml:space="preserve">clarified </w:t>
            </w:r>
            <w:r w:rsidR="00BF0C8A">
              <w:rPr>
                <w:rFonts w:eastAsia="新細明體" w:hint="eastAsia"/>
                <w:noProof/>
                <w:lang w:eastAsia="zh-TW"/>
              </w:rPr>
              <w:t>in CR 2273 for UL</w:t>
            </w:r>
            <w:r w:rsidR="00BF0C8A">
              <w:rPr>
                <w:rFonts w:eastAsia="新細明體"/>
                <w:noProof/>
                <w:lang w:eastAsia="zh-TW"/>
              </w:rPr>
              <w:t xml:space="preserve"> that</w:t>
            </w:r>
          </w:p>
          <w:p w14:paraId="45462F37" w14:textId="6D8212CB" w:rsidR="00813664" w:rsidRPr="00A7153E" w:rsidRDefault="00813664" w:rsidP="00BF0C8A">
            <w:pPr>
              <w:pStyle w:val="CRCoverPage"/>
              <w:spacing w:after="0"/>
              <w:ind w:leftChars="28" w:left="56"/>
              <w:rPr>
                <w:rFonts w:eastAsia="新細明體"/>
                <w:noProof/>
                <w:lang w:eastAsia="zh-TW"/>
              </w:rPr>
            </w:pPr>
          </w:p>
          <w:p w14:paraId="24FB17AF" w14:textId="77777777" w:rsidR="00C221A6" w:rsidRDefault="00813664" w:rsidP="00813664">
            <w:pPr>
              <w:pStyle w:val="CRCoverPage"/>
              <w:spacing w:after="0"/>
              <w:ind w:leftChars="241" w:left="482"/>
              <w:rPr>
                <w:rFonts w:eastAsia="新細明體"/>
                <w:noProof/>
                <w:lang w:eastAsia="zh-TW"/>
              </w:rPr>
            </w:pPr>
            <w:r w:rsidRPr="00813664">
              <w:rPr>
                <w:rFonts w:eastAsia="新細明體"/>
                <w:noProof/>
                <w:lang w:eastAsia="zh-TW"/>
              </w:rPr>
              <w:t xml:space="preserve">If the field </w:t>
            </w:r>
            <w:r w:rsidRPr="00B61319">
              <w:rPr>
                <w:rFonts w:eastAsia="新細明體"/>
                <w:b/>
                <w:i/>
                <w:noProof/>
                <w:lang w:eastAsia="zh-TW"/>
              </w:rPr>
              <w:t>configuredGrantType1Allowed</w:t>
            </w:r>
            <w:r w:rsidRPr="00B61319">
              <w:rPr>
                <w:rFonts w:eastAsia="新細明體"/>
                <w:b/>
                <w:noProof/>
                <w:lang w:eastAsia="zh-TW"/>
              </w:rPr>
              <w:t xml:space="preserve"> </w:t>
            </w:r>
            <w:r w:rsidRPr="00813664">
              <w:rPr>
                <w:rFonts w:eastAsia="新細明體"/>
                <w:noProof/>
                <w:lang w:eastAsia="zh-TW"/>
              </w:rPr>
              <w:t xml:space="preserve">is present, </w:t>
            </w:r>
            <w:r w:rsidRPr="00A4273F">
              <w:rPr>
                <w:rFonts w:eastAsia="新細明體"/>
                <w:noProof/>
                <w:u w:val="single"/>
                <w:lang w:eastAsia="zh-TW"/>
              </w:rPr>
              <w:t>only</w:t>
            </w:r>
            <w:r w:rsidRPr="00C221A6">
              <w:rPr>
                <w:rFonts w:eastAsia="新細明體"/>
                <w:noProof/>
                <w:u w:val="single"/>
                <w:lang w:eastAsia="zh-TW"/>
              </w:rPr>
              <w:t xml:space="preserve"> those configured grant type 1 configuration</w:t>
            </w:r>
            <w:r w:rsidRPr="00A4273F">
              <w:rPr>
                <w:rFonts w:eastAsia="新細明體"/>
                <w:noProof/>
                <w:u w:val="single"/>
                <w:lang w:eastAsia="zh-TW"/>
              </w:rPr>
              <w:t xml:space="preserve"> indicated in this sequence</w:t>
            </w:r>
            <w:r w:rsidRPr="00813664">
              <w:rPr>
                <w:rFonts w:eastAsia="新細明體"/>
                <w:noProof/>
                <w:lang w:eastAsia="zh-TW"/>
              </w:rPr>
              <w:t xml:space="preserve"> are allowed for use by this logical channel; </w:t>
            </w:r>
          </w:p>
          <w:p w14:paraId="3217EC49" w14:textId="21DC8C32" w:rsidR="00813664" w:rsidRDefault="00813664" w:rsidP="00813664">
            <w:pPr>
              <w:pStyle w:val="CRCoverPage"/>
              <w:spacing w:after="0"/>
              <w:ind w:leftChars="241" w:left="482"/>
              <w:rPr>
                <w:rFonts w:eastAsia="新細明體"/>
                <w:noProof/>
                <w:lang w:eastAsia="zh-TW"/>
              </w:rPr>
            </w:pPr>
            <w:r w:rsidRPr="00813664">
              <w:rPr>
                <w:rFonts w:eastAsia="新細明體"/>
                <w:noProof/>
                <w:lang w:eastAsia="zh-TW"/>
              </w:rPr>
              <w:t xml:space="preserve">otherwise, this sequence </w:t>
            </w:r>
            <w:r w:rsidRPr="00A4273F">
              <w:rPr>
                <w:rFonts w:eastAsia="新細明體"/>
                <w:noProof/>
                <w:u w:val="single"/>
                <w:lang w:eastAsia="zh-TW"/>
              </w:rPr>
              <w:t>shall not include any configured grant type 1 configuration</w:t>
            </w:r>
            <w:r w:rsidRPr="00813664">
              <w:rPr>
                <w:rFonts w:eastAsia="新細明體"/>
                <w:noProof/>
                <w:lang w:eastAsia="zh-TW"/>
              </w:rPr>
              <w:t>.</w:t>
            </w:r>
          </w:p>
          <w:p w14:paraId="04B7DF94" w14:textId="443358D3" w:rsidR="00BF0C8A" w:rsidRDefault="00BF0C8A" w:rsidP="00BF0C8A">
            <w:pPr>
              <w:pStyle w:val="CRCoverPage"/>
              <w:spacing w:after="0"/>
              <w:ind w:leftChars="28" w:left="56"/>
              <w:rPr>
                <w:rFonts w:eastAsia="新細明體"/>
                <w:noProof/>
                <w:lang w:eastAsia="zh-TW"/>
              </w:rPr>
            </w:pPr>
          </w:p>
          <w:p w14:paraId="2924E639" w14:textId="1A5D4B40" w:rsidR="00C221A6" w:rsidRDefault="00C221A6" w:rsidP="005B3E90">
            <w:pPr>
              <w:pStyle w:val="CRCoverPage"/>
              <w:spacing w:after="0"/>
              <w:ind w:left="57"/>
              <w:rPr>
                <w:rFonts w:eastAsia="新細明體"/>
                <w:noProof/>
                <w:lang w:eastAsia="zh-TW"/>
              </w:rPr>
            </w:pPr>
            <w:r w:rsidRPr="00C221A6">
              <w:rPr>
                <w:rFonts w:eastAsia="新細明體"/>
                <w:noProof/>
                <w:lang w:eastAsia="zh-TW"/>
              </w:rPr>
              <w:t xml:space="preserve">According to the current description, </w:t>
            </w:r>
            <w:r w:rsidR="0025319A">
              <w:rPr>
                <w:rFonts w:eastAsia="新細明體"/>
                <w:noProof/>
                <w:lang w:eastAsia="zh-TW"/>
              </w:rPr>
              <w:t>i</w:t>
            </w:r>
            <w:r w:rsidR="00B61319" w:rsidRPr="00C221A6">
              <w:rPr>
                <w:rFonts w:eastAsia="新細明體" w:hint="eastAsia"/>
                <w:noProof/>
                <w:lang w:eastAsia="zh-TW"/>
              </w:rPr>
              <w:t xml:space="preserve">f </w:t>
            </w:r>
            <w:r w:rsidR="00B61319" w:rsidRPr="00C221A6">
              <w:rPr>
                <w:b/>
                <w:i/>
                <w:lang w:eastAsia="en-GB"/>
              </w:rPr>
              <w:t>allowedCG-List</w:t>
            </w:r>
            <w:r w:rsidR="00B61319" w:rsidRPr="00C221A6">
              <w:rPr>
                <w:rFonts w:eastAsia="新細明體" w:hint="eastAsia"/>
                <w:b/>
                <w:noProof/>
                <w:lang w:eastAsia="zh-TW"/>
              </w:rPr>
              <w:t xml:space="preserve"> </w:t>
            </w:r>
            <w:r w:rsidR="00B61319" w:rsidRPr="00C221A6">
              <w:rPr>
                <w:rFonts w:eastAsia="新細明體"/>
                <w:noProof/>
                <w:lang w:eastAsia="zh-TW"/>
              </w:rPr>
              <w:t xml:space="preserve">is </w:t>
            </w:r>
            <w:r w:rsidRPr="009E7A14">
              <w:rPr>
                <w:rFonts w:eastAsia="新細明體"/>
                <w:b/>
                <w:noProof/>
                <w:u w:val="single"/>
                <w:lang w:eastAsia="zh-TW"/>
              </w:rPr>
              <w:t>not prese</w:t>
            </w:r>
            <w:r w:rsidR="00A7153E">
              <w:rPr>
                <w:rFonts w:eastAsia="新細明體"/>
                <w:b/>
                <w:noProof/>
                <w:u w:val="single"/>
                <w:lang w:eastAsia="zh-TW"/>
              </w:rPr>
              <w:t>n</w:t>
            </w:r>
            <w:r w:rsidRPr="009E7A14">
              <w:rPr>
                <w:rFonts w:eastAsia="新細明體"/>
                <w:b/>
                <w:noProof/>
                <w:u w:val="single"/>
                <w:lang w:eastAsia="zh-TW"/>
              </w:rPr>
              <w:t>t</w:t>
            </w:r>
            <w:r w:rsidRPr="00C221A6">
              <w:rPr>
                <w:rFonts w:eastAsia="新細明體"/>
                <w:noProof/>
                <w:lang w:eastAsia="zh-TW"/>
              </w:rPr>
              <w:t xml:space="preserve">, UL MAC SDUs from this logical channel can be mapped to </w:t>
            </w:r>
            <w:r w:rsidRPr="00A4273F">
              <w:rPr>
                <w:rFonts w:eastAsia="新細明體"/>
                <w:noProof/>
                <w:u w:val="single"/>
                <w:lang w:eastAsia="zh-TW"/>
              </w:rPr>
              <w:t>any configured grant configurations</w:t>
            </w:r>
            <w:r w:rsidRPr="00C221A6">
              <w:rPr>
                <w:rFonts w:eastAsia="新細明體"/>
                <w:noProof/>
                <w:lang w:eastAsia="zh-TW"/>
              </w:rPr>
              <w:t xml:space="preserve">. However, </w:t>
            </w:r>
          </w:p>
          <w:p w14:paraId="408F042F" w14:textId="77777777" w:rsidR="00C221A6" w:rsidRDefault="00C221A6" w:rsidP="005B3E90">
            <w:pPr>
              <w:pStyle w:val="CRCoverPage"/>
              <w:spacing w:after="0"/>
              <w:ind w:left="57"/>
              <w:rPr>
                <w:rFonts w:eastAsia="新細明體"/>
                <w:noProof/>
                <w:lang w:eastAsia="zh-TW"/>
              </w:rPr>
            </w:pPr>
          </w:p>
          <w:p w14:paraId="00E35E5D" w14:textId="6785368F" w:rsidR="00813664" w:rsidRDefault="00C221A6" w:rsidP="006B79F7">
            <w:pPr>
              <w:pStyle w:val="CRCoverPage"/>
              <w:spacing w:after="0"/>
              <w:ind w:left="483"/>
              <w:rPr>
                <w:rFonts w:eastAsia="新細明體"/>
                <w:noProof/>
                <w:lang w:eastAsia="zh-TW"/>
              </w:rPr>
            </w:pPr>
            <w:r w:rsidRPr="00C221A6">
              <w:rPr>
                <w:rFonts w:eastAsia="新細明體"/>
                <w:noProof/>
                <w:lang w:eastAsia="zh-TW"/>
              </w:rPr>
              <w:t xml:space="preserve">If the field </w:t>
            </w:r>
            <w:r w:rsidRPr="00C221A6">
              <w:rPr>
                <w:rFonts w:eastAsia="新細明體"/>
                <w:b/>
                <w:i/>
                <w:noProof/>
                <w:lang w:eastAsia="zh-TW"/>
              </w:rPr>
              <w:t>configuredGrantType1Allowed</w:t>
            </w:r>
            <w:r w:rsidRPr="00C221A6">
              <w:rPr>
                <w:rFonts w:eastAsia="新細明體"/>
                <w:b/>
                <w:noProof/>
                <w:lang w:eastAsia="zh-TW"/>
              </w:rPr>
              <w:t xml:space="preserve"> </w:t>
            </w:r>
            <w:r w:rsidRPr="00C221A6">
              <w:rPr>
                <w:rFonts w:eastAsia="新細明體"/>
                <w:noProof/>
                <w:lang w:eastAsia="zh-TW"/>
              </w:rPr>
              <w:t>is present</w:t>
            </w:r>
            <w:r w:rsidR="008F48E1">
              <w:rPr>
                <w:rFonts w:eastAsia="新細明體"/>
                <w:noProof/>
                <w:lang w:eastAsia="zh-TW"/>
              </w:rPr>
              <w:t xml:space="preserve"> but</w:t>
            </w:r>
            <w:r w:rsidRPr="00C221A6">
              <w:rPr>
                <w:rFonts w:eastAsia="新細明體"/>
                <w:noProof/>
                <w:lang w:eastAsia="zh-TW"/>
              </w:rPr>
              <w:t xml:space="preserve"> there is no CG indicated in the sequence of </w:t>
            </w:r>
            <w:r w:rsidRPr="00C221A6">
              <w:rPr>
                <w:rFonts w:eastAsia="新細明體"/>
                <w:i/>
                <w:noProof/>
                <w:lang w:eastAsia="zh-TW"/>
              </w:rPr>
              <w:t>allowedCG-List</w:t>
            </w:r>
            <w:r w:rsidR="008F48E1">
              <w:rPr>
                <w:rFonts w:eastAsia="新細明體"/>
                <w:i/>
                <w:noProof/>
                <w:lang w:eastAsia="zh-TW"/>
              </w:rPr>
              <w:t xml:space="preserve"> </w:t>
            </w:r>
            <w:r w:rsidR="008F48E1" w:rsidRPr="008F48E1">
              <w:rPr>
                <w:rFonts w:eastAsia="新細明體"/>
                <w:noProof/>
                <w:lang w:eastAsia="zh-TW"/>
              </w:rPr>
              <w:t>since it’s not present</w:t>
            </w:r>
            <w:r w:rsidR="008F48E1">
              <w:rPr>
                <w:rFonts w:eastAsia="新細明體"/>
                <w:noProof/>
                <w:lang w:eastAsia="zh-TW"/>
              </w:rPr>
              <w:t>,</w:t>
            </w:r>
            <w:r w:rsidRPr="00C221A6">
              <w:rPr>
                <w:rFonts w:eastAsia="新細明體"/>
                <w:noProof/>
                <w:lang w:eastAsia="zh-TW"/>
              </w:rPr>
              <w:t xml:space="preserve"> </w:t>
            </w:r>
            <w:r w:rsidR="00A4273F">
              <w:rPr>
                <w:rFonts w:eastAsia="新細明體"/>
                <w:noProof/>
                <w:lang w:eastAsia="zh-TW"/>
              </w:rPr>
              <w:t xml:space="preserve">UE may be confused whether </w:t>
            </w:r>
            <w:r w:rsidR="00A4273F" w:rsidRPr="00A4273F">
              <w:rPr>
                <w:rFonts w:eastAsia="新細明體"/>
                <w:noProof/>
                <w:u w:val="single"/>
                <w:lang w:eastAsia="zh-TW"/>
              </w:rPr>
              <w:t xml:space="preserve">all CG Type 1 </w:t>
            </w:r>
            <w:r w:rsidR="00A4273F" w:rsidRPr="00A4273F">
              <w:rPr>
                <w:rFonts w:eastAsia="新細明體"/>
                <w:noProof/>
                <w:lang w:eastAsia="zh-TW"/>
              </w:rPr>
              <w:t>configurations can be used for UL MAC SDUs from this logical channel</w:t>
            </w:r>
            <w:r w:rsidR="009E7A14">
              <w:rPr>
                <w:rFonts w:eastAsia="新細明體"/>
                <w:noProof/>
                <w:lang w:eastAsia="zh-TW"/>
              </w:rPr>
              <w:t xml:space="preserve"> since nothing is </w:t>
            </w:r>
            <w:r w:rsidR="00E47A9A">
              <w:rPr>
                <w:rFonts w:eastAsia="新細明體"/>
                <w:noProof/>
                <w:lang w:eastAsia="zh-TW"/>
              </w:rPr>
              <w:t xml:space="preserve">actually </w:t>
            </w:r>
            <w:r w:rsidR="009E7A14">
              <w:rPr>
                <w:rFonts w:eastAsia="新細明體"/>
                <w:noProof/>
                <w:lang w:eastAsia="zh-TW"/>
              </w:rPr>
              <w:t>indicated in the sequence</w:t>
            </w:r>
            <w:r w:rsidR="00A4273F" w:rsidRPr="00A4273F">
              <w:rPr>
                <w:rFonts w:eastAsia="新細明體"/>
                <w:noProof/>
                <w:lang w:eastAsia="zh-TW"/>
              </w:rPr>
              <w:t>.</w:t>
            </w:r>
          </w:p>
          <w:p w14:paraId="26F8C0C3" w14:textId="3007ADBE" w:rsidR="00C221A6" w:rsidRDefault="00C221A6" w:rsidP="006B79F7">
            <w:pPr>
              <w:pStyle w:val="CRCoverPage"/>
              <w:spacing w:after="0"/>
              <w:ind w:left="483"/>
              <w:rPr>
                <w:rFonts w:eastAsia="新細明體"/>
                <w:noProof/>
                <w:lang w:eastAsia="zh-TW"/>
              </w:rPr>
            </w:pPr>
          </w:p>
          <w:p w14:paraId="378770CB" w14:textId="7C8AE988" w:rsidR="002B0F53" w:rsidRDefault="00C221A6" w:rsidP="006B79F7">
            <w:pPr>
              <w:pStyle w:val="CRCoverPage"/>
              <w:spacing w:after="0"/>
              <w:ind w:left="483"/>
              <w:rPr>
                <w:rFonts w:eastAsia="新細明體"/>
                <w:noProof/>
                <w:lang w:eastAsia="zh-TW"/>
              </w:rPr>
            </w:pPr>
            <w:r>
              <w:rPr>
                <w:rFonts w:eastAsia="新細明體"/>
                <w:noProof/>
                <w:lang w:eastAsia="zh-TW"/>
              </w:rPr>
              <w:t xml:space="preserve">If </w:t>
            </w:r>
            <w:r w:rsidRPr="00C221A6">
              <w:rPr>
                <w:rFonts w:eastAsia="新細明體"/>
                <w:noProof/>
                <w:lang w:eastAsia="zh-TW"/>
              </w:rPr>
              <w:t xml:space="preserve">the field </w:t>
            </w:r>
            <w:r w:rsidRPr="00C221A6">
              <w:rPr>
                <w:rFonts w:eastAsia="新細明體"/>
                <w:b/>
                <w:i/>
                <w:noProof/>
                <w:lang w:eastAsia="zh-TW"/>
              </w:rPr>
              <w:t>configuredGrantType1Allowed</w:t>
            </w:r>
            <w:r w:rsidRPr="00C221A6">
              <w:rPr>
                <w:rFonts w:eastAsia="新細明體"/>
                <w:b/>
                <w:noProof/>
                <w:lang w:eastAsia="zh-TW"/>
              </w:rPr>
              <w:t xml:space="preserve"> </w:t>
            </w:r>
            <w:r w:rsidRPr="00C221A6">
              <w:rPr>
                <w:rFonts w:eastAsia="新細明體"/>
                <w:noProof/>
                <w:lang w:eastAsia="zh-TW"/>
              </w:rPr>
              <w:t xml:space="preserve">is </w:t>
            </w:r>
            <w:r w:rsidRPr="00C221A6">
              <w:rPr>
                <w:rFonts w:eastAsia="新細明體"/>
                <w:noProof/>
                <w:u w:val="single"/>
                <w:lang w:eastAsia="zh-TW"/>
              </w:rPr>
              <w:t>not</w:t>
            </w:r>
            <w:r>
              <w:rPr>
                <w:rFonts w:eastAsia="新細明體"/>
                <w:noProof/>
                <w:lang w:eastAsia="zh-TW"/>
              </w:rPr>
              <w:t xml:space="preserve"> </w:t>
            </w:r>
            <w:r w:rsidRPr="00C221A6">
              <w:rPr>
                <w:rFonts w:eastAsia="新細明體"/>
                <w:noProof/>
                <w:lang w:eastAsia="zh-TW"/>
              </w:rPr>
              <w:t>present</w:t>
            </w:r>
            <w:r>
              <w:rPr>
                <w:rFonts w:eastAsia="新細明體"/>
                <w:noProof/>
                <w:lang w:eastAsia="zh-TW"/>
              </w:rPr>
              <w:t xml:space="preserve">, it’s true that </w:t>
            </w:r>
            <w:r w:rsidRPr="00C221A6">
              <w:rPr>
                <w:rFonts w:eastAsia="新細明體"/>
                <w:noProof/>
                <w:lang w:eastAsia="zh-TW"/>
              </w:rPr>
              <w:t xml:space="preserve">this sequence </w:t>
            </w:r>
            <w:r>
              <w:rPr>
                <w:rFonts w:eastAsia="新細明體"/>
                <w:noProof/>
                <w:lang w:eastAsia="zh-TW"/>
              </w:rPr>
              <w:t>does</w:t>
            </w:r>
            <w:r w:rsidRPr="00C221A6">
              <w:rPr>
                <w:rFonts w:eastAsia="新細明體"/>
                <w:noProof/>
                <w:lang w:eastAsia="zh-TW"/>
              </w:rPr>
              <w:t xml:space="preserve"> not include any configured grant type 1 configuration.</w:t>
            </w:r>
            <w:r>
              <w:rPr>
                <w:rFonts w:eastAsia="新細明體"/>
                <w:noProof/>
                <w:lang w:eastAsia="zh-TW"/>
              </w:rPr>
              <w:t xml:space="preserve"> </w:t>
            </w:r>
            <w:r w:rsidR="00A4273F">
              <w:rPr>
                <w:rFonts w:eastAsia="新細明體"/>
                <w:noProof/>
                <w:lang w:eastAsia="zh-TW"/>
              </w:rPr>
              <w:t xml:space="preserve">But </w:t>
            </w:r>
            <w:r>
              <w:rPr>
                <w:rFonts w:eastAsia="新細明體"/>
                <w:noProof/>
                <w:lang w:eastAsia="zh-TW"/>
              </w:rPr>
              <w:t xml:space="preserve">UE may be confused whether </w:t>
            </w:r>
            <w:r w:rsidR="008F48E1">
              <w:rPr>
                <w:rFonts w:eastAsia="新細明體"/>
                <w:noProof/>
                <w:lang w:eastAsia="zh-TW"/>
              </w:rPr>
              <w:t xml:space="preserve">this configuration means </w:t>
            </w:r>
            <w:r w:rsidRPr="00C221A6">
              <w:rPr>
                <w:rFonts w:eastAsia="新細明體"/>
                <w:noProof/>
                <w:u w:val="single"/>
                <w:lang w:eastAsia="zh-TW"/>
              </w:rPr>
              <w:t>all CG Type 2</w:t>
            </w:r>
            <w:r>
              <w:rPr>
                <w:rFonts w:eastAsia="新細明體"/>
                <w:noProof/>
                <w:lang w:eastAsia="zh-TW"/>
              </w:rPr>
              <w:t xml:space="preserve"> configurations can be used for </w:t>
            </w:r>
            <w:r w:rsidRPr="00C221A6">
              <w:rPr>
                <w:rFonts w:eastAsia="新細明體"/>
                <w:noProof/>
                <w:lang w:eastAsia="zh-TW"/>
              </w:rPr>
              <w:t>UL MAC SDUs from this logical channel</w:t>
            </w:r>
            <w:r w:rsidR="008F48E1">
              <w:rPr>
                <w:rFonts w:eastAsia="新細明體"/>
                <w:noProof/>
                <w:lang w:eastAsia="zh-TW"/>
              </w:rPr>
              <w:t xml:space="preserve">, since the absence of allowedCG-List means </w:t>
            </w:r>
            <w:r w:rsidR="0042671F" w:rsidRPr="00A6367F">
              <w:rPr>
                <w:rFonts w:eastAsia="新細明體"/>
                <w:noProof/>
                <w:u w:val="single"/>
                <w:lang w:eastAsia="zh-TW"/>
              </w:rPr>
              <w:t>all</w:t>
            </w:r>
            <w:r w:rsidR="0042671F">
              <w:rPr>
                <w:rFonts w:eastAsia="新細明體"/>
                <w:noProof/>
                <w:lang w:eastAsia="zh-TW"/>
              </w:rPr>
              <w:t xml:space="preserve"> </w:t>
            </w:r>
            <w:r w:rsidR="008F48E1" w:rsidRPr="008F48E1">
              <w:rPr>
                <w:rFonts w:eastAsia="新細明體"/>
                <w:noProof/>
                <w:lang w:eastAsia="zh-TW"/>
              </w:rPr>
              <w:t>configured grant configurations</w:t>
            </w:r>
            <w:r w:rsidR="0042671F">
              <w:rPr>
                <w:rFonts w:eastAsia="新細明體"/>
                <w:noProof/>
                <w:lang w:eastAsia="zh-TW"/>
              </w:rPr>
              <w:t xml:space="preserve"> are allowed for this logical channel</w:t>
            </w:r>
            <w:r>
              <w:rPr>
                <w:rFonts w:eastAsia="新細明體"/>
                <w:noProof/>
                <w:lang w:eastAsia="zh-TW"/>
              </w:rPr>
              <w:t>.</w:t>
            </w:r>
          </w:p>
          <w:p w14:paraId="12645389" w14:textId="67F184FB" w:rsidR="005B3E90" w:rsidRPr="00535C9D" w:rsidRDefault="005B3E90" w:rsidP="005B3E90">
            <w:pPr>
              <w:pStyle w:val="CRCoverPage"/>
              <w:spacing w:after="0"/>
              <w:ind w:left="57"/>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12661" w14:textId="36211C8C" w:rsidR="006B79F7" w:rsidRDefault="001B24B9" w:rsidP="006B79F7">
            <w:pPr>
              <w:pStyle w:val="CRCoverPage"/>
              <w:spacing w:after="0"/>
              <w:ind w:leftChars="28" w:left="56"/>
              <w:rPr>
                <w:rFonts w:eastAsia="新細明體"/>
                <w:noProof/>
                <w:lang w:eastAsia="zh-TW"/>
              </w:rPr>
            </w:pPr>
            <w:r>
              <w:rPr>
                <w:rFonts w:eastAsia="新細明體"/>
                <w:noProof/>
                <w:lang w:eastAsia="zh-TW"/>
              </w:rPr>
              <w:t>I</w:t>
            </w:r>
            <w:r w:rsidR="00A7153E" w:rsidRPr="00A7153E">
              <w:rPr>
                <w:rFonts w:eastAsia="新細明體"/>
                <w:noProof/>
                <w:lang w:eastAsia="zh-TW"/>
              </w:rPr>
              <w:t xml:space="preserve">f </w:t>
            </w:r>
            <w:r w:rsidR="00A7153E" w:rsidRPr="00A7153E">
              <w:rPr>
                <w:rFonts w:eastAsia="新細明體"/>
                <w:b/>
                <w:i/>
                <w:noProof/>
                <w:lang w:eastAsia="zh-TW"/>
              </w:rPr>
              <w:t>allowedCG-List</w:t>
            </w:r>
            <w:r w:rsidR="00A7153E" w:rsidRPr="00A7153E">
              <w:rPr>
                <w:rFonts w:eastAsia="新細明體"/>
                <w:noProof/>
                <w:lang w:eastAsia="zh-TW"/>
              </w:rPr>
              <w:t xml:space="preserve"> is </w:t>
            </w:r>
            <w:r w:rsidR="00A7153E" w:rsidRPr="001B24B9">
              <w:rPr>
                <w:rFonts w:eastAsia="新細明體"/>
                <w:noProof/>
                <w:u w:val="single"/>
                <w:lang w:eastAsia="zh-TW"/>
              </w:rPr>
              <w:t>not present</w:t>
            </w:r>
            <w:r w:rsidR="00A7153E" w:rsidRPr="00A7153E">
              <w:rPr>
                <w:rFonts w:eastAsia="新細明體"/>
                <w:noProof/>
                <w:lang w:eastAsia="zh-TW"/>
              </w:rPr>
              <w:t>,</w:t>
            </w:r>
            <w:r w:rsidR="00A7153E">
              <w:rPr>
                <w:rFonts w:eastAsia="新細明體"/>
                <w:noProof/>
                <w:lang w:eastAsia="zh-TW"/>
              </w:rPr>
              <w:t xml:space="preserve"> ignore </w:t>
            </w:r>
            <w:r w:rsidR="00A7153E" w:rsidRPr="00A7153E">
              <w:rPr>
                <w:rFonts w:eastAsia="新細明體"/>
                <w:b/>
                <w:i/>
                <w:noProof/>
                <w:lang w:eastAsia="zh-TW"/>
              </w:rPr>
              <w:t>configuredGrantType1Allowed</w:t>
            </w:r>
            <w:r w:rsidR="00A7153E" w:rsidRPr="00A7153E">
              <w:rPr>
                <w:rFonts w:eastAsia="新細明體"/>
                <w:noProof/>
                <w:lang w:eastAsia="zh-TW"/>
              </w:rPr>
              <w:t xml:space="preserve"> </w:t>
            </w:r>
            <w:r w:rsidR="00A7153E">
              <w:rPr>
                <w:rFonts w:eastAsia="新細明體"/>
                <w:noProof/>
                <w:lang w:eastAsia="zh-TW"/>
              </w:rPr>
              <w:t xml:space="preserve">and </w:t>
            </w:r>
            <w:r w:rsidR="00A7153E" w:rsidRPr="00A7153E">
              <w:rPr>
                <w:rFonts w:eastAsia="新細明體"/>
                <w:noProof/>
                <w:lang w:eastAsia="zh-TW"/>
              </w:rPr>
              <w:t>UL MAC SDUs from this logical channel can be mapped to any configured grant configurations</w:t>
            </w:r>
            <w:r w:rsidR="00A7153E">
              <w:rPr>
                <w:rFonts w:eastAsia="新細明體"/>
                <w:noProof/>
                <w:lang w:eastAsia="zh-TW"/>
              </w:rPr>
              <w:t xml:space="preserve"> Type 1 and Type 2</w:t>
            </w:r>
            <w:r w:rsidR="00A7153E" w:rsidRPr="00A7153E">
              <w:rPr>
                <w:rFonts w:eastAsia="新細明體"/>
                <w:noProof/>
                <w:lang w:eastAsia="zh-TW"/>
              </w:rPr>
              <w:t>.</w:t>
            </w:r>
          </w:p>
          <w:p w14:paraId="3ED6EDE7" w14:textId="77777777" w:rsidR="006B79F7" w:rsidRPr="006B79F7" w:rsidRDefault="006B79F7" w:rsidP="006B79F7">
            <w:pPr>
              <w:pStyle w:val="CRCoverPage"/>
              <w:spacing w:after="0"/>
              <w:ind w:leftChars="28" w:left="56"/>
              <w:rPr>
                <w:rFonts w:eastAsia="新細明體"/>
                <w:noProof/>
                <w:lang w:eastAsia="zh-TW"/>
              </w:rPr>
            </w:pPr>
          </w:p>
          <w:p w14:paraId="10786F6B" w14:textId="77777777" w:rsidR="00505DAD" w:rsidRDefault="00505DAD" w:rsidP="006B79F7">
            <w:pPr>
              <w:pStyle w:val="CRCoverPage"/>
              <w:spacing w:afterLines="50"/>
              <w:ind w:leftChars="28" w:left="56"/>
              <w:rPr>
                <w:b/>
                <w:bCs/>
                <w:lang w:val="sv-SE"/>
              </w:rPr>
            </w:pPr>
            <w:r>
              <w:rPr>
                <w:b/>
                <w:bCs/>
                <w:lang w:val="sv-SE"/>
              </w:rPr>
              <w:t>Impact analysis</w:t>
            </w:r>
          </w:p>
          <w:p w14:paraId="4C9ACC1A" w14:textId="77777777" w:rsidR="003C6252" w:rsidRPr="008B5F61" w:rsidRDefault="003C6252" w:rsidP="006B79F7">
            <w:pPr>
              <w:pStyle w:val="CRCoverPage"/>
              <w:spacing w:after="0"/>
              <w:ind w:leftChars="28" w:left="56"/>
              <w:rPr>
                <w:u w:val="single"/>
                <w:lang w:eastAsia="zh-CN"/>
              </w:rPr>
            </w:pPr>
            <w:r w:rsidRPr="008B5F61">
              <w:rPr>
                <w:u w:val="single"/>
                <w:lang w:eastAsia="zh-CN"/>
              </w:rPr>
              <w:lastRenderedPageBreak/>
              <w:t>Impacted 5G architecture options:</w:t>
            </w:r>
          </w:p>
          <w:p w14:paraId="6994EF83" w14:textId="77777777" w:rsidR="003C6252" w:rsidRDefault="003C6252" w:rsidP="006B79F7">
            <w:pPr>
              <w:pStyle w:val="CRCoverPage"/>
              <w:spacing w:after="0"/>
              <w:ind w:leftChars="28" w:left="56"/>
              <w:rPr>
                <w:noProof/>
              </w:rPr>
            </w:pPr>
            <w:r w:rsidRPr="008B5F61">
              <w:rPr>
                <w:noProof/>
              </w:rPr>
              <w:t>(NG)EN-DC, NR SA, NE-DC, and NR-DC</w:t>
            </w:r>
          </w:p>
          <w:p w14:paraId="4A71F758" w14:textId="77777777" w:rsidR="003C6252" w:rsidRPr="003C6252" w:rsidRDefault="003C6252" w:rsidP="006B79F7">
            <w:pPr>
              <w:pStyle w:val="CRCoverPage"/>
              <w:spacing w:after="0"/>
              <w:ind w:leftChars="28" w:left="56"/>
              <w:rPr>
                <w:u w:val="single"/>
              </w:rPr>
            </w:pPr>
          </w:p>
          <w:p w14:paraId="7757272C" w14:textId="2828E704" w:rsidR="00505DAD" w:rsidRDefault="00505DAD" w:rsidP="006B79F7">
            <w:pPr>
              <w:pStyle w:val="CRCoverPage"/>
              <w:spacing w:after="0"/>
              <w:ind w:leftChars="28" w:left="56"/>
              <w:rPr>
                <w:i/>
              </w:rPr>
            </w:pPr>
            <w:r>
              <w:rPr>
                <w:u w:val="single"/>
                <w:lang w:val="sv-SE"/>
              </w:rPr>
              <w:t>Impacted functionality</w:t>
            </w:r>
            <w:r>
              <w:rPr>
                <w:lang w:val="sv-SE"/>
              </w:rPr>
              <w:t xml:space="preserve">: </w:t>
            </w:r>
            <w:r w:rsidR="00813664">
              <w:t>LC</w:t>
            </w:r>
            <w:r w:rsidR="00137E33" w:rsidRPr="00137E33">
              <w:t>P procedure</w:t>
            </w:r>
          </w:p>
          <w:p w14:paraId="2FB6C6FC" w14:textId="77777777" w:rsidR="00137E33" w:rsidRDefault="00137E33" w:rsidP="006B79F7">
            <w:pPr>
              <w:pStyle w:val="CRCoverPage"/>
              <w:spacing w:after="0"/>
              <w:ind w:leftChars="28" w:left="56"/>
              <w:rPr>
                <w:u w:val="single"/>
                <w:lang w:val="sv-SE"/>
              </w:rPr>
            </w:pPr>
          </w:p>
          <w:p w14:paraId="6586B1E0" w14:textId="77777777" w:rsidR="00505DAD" w:rsidRDefault="00505DAD" w:rsidP="006B79F7">
            <w:pPr>
              <w:pStyle w:val="CRCoverPage"/>
              <w:spacing w:after="0"/>
              <w:ind w:leftChars="28" w:left="56"/>
              <w:rPr>
                <w:u w:val="single"/>
                <w:lang w:val="sv-SE"/>
              </w:rPr>
            </w:pPr>
            <w:r>
              <w:rPr>
                <w:u w:val="single"/>
                <w:lang w:val="sv-SE"/>
              </w:rPr>
              <w:t>Inter-operability:</w:t>
            </w:r>
          </w:p>
          <w:p w14:paraId="7B62D7FB" w14:textId="38C656B7" w:rsidR="00505DAD" w:rsidRDefault="00505DAD" w:rsidP="006B79F7">
            <w:pPr>
              <w:pStyle w:val="CRCoverPage"/>
              <w:spacing w:after="0"/>
              <w:ind w:leftChars="28" w:left="56"/>
              <w:rPr>
                <w:lang w:val="sv-SE"/>
              </w:rPr>
            </w:pPr>
            <w:r>
              <w:rPr>
                <w:lang w:val="sv-SE"/>
              </w:rPr>
              <w:t xml:space="preserve">If the network implements the CR and the UE does not, </w:t>
            </w:r>
            <w:r w:rsidR="00E70308">
              <w:rPr>
                <w:lang w:val="sv-SE"/>
              </w:rPr>
              <w:t>there is no inter-operability issue.</w:t>
            </w:r>
          </w:p>
          <w:p w14:paraId="1A04B0D2" w14:textId="32128AE9" w:rsidR="00505DAD" w:rsidRDefault="00505DAD" w:rsidP="006B79F7">
            <w:pPr>
              <w:pStyle w:val="CRCoverPage"/>
              <w:spacing w:after="0"/>
              <w:ind w:leftChars="28" w:left="56"/>
              <w:rPr>
                <w:lang w:val="sv-SE"/>
              </w:rPr>
            </w:pPr>
            <w:r>
              <w:rPr>
                <w:lang w:val="sv-SE"/>
              </w:rPr>
              <w:t>If the UE implements the CR and the network does not, there is no inter-operability issue.</w:t>
            </w:r>
          </w:p>
          <w:p w14:paraId="546BDB2A" w14:textId="77777777" w:rsidR="00D27033" w:rsidRPr="00505DAD" w:rsidRDefault="00D27033" w:rsidP="00813664">
            <w:pPr>
              <w:pStyle w:val="CRCoverPage"/>
              <w:spacing w:after="0"/>
              <w:ind w:leftChars="28" w:left="56"/>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CCFF1" w14:textId="7F730A28" w:rsidR="00D27033" w:rsidRDefault="001B24B9" w:rsidP="00436BB5">
            <w:pPr>
              <w:pStyle w:val="CRCoverPage"/>
              <w:spacing w:after="0"/>
              <w:ind w:leftChars="28" w:left="56"/>
              <w:rPr>
                <w:rFonts w:eastAsia="新細明體"/>
                <w:noProof/>
                <w:lang w:eastAsia="zh-TW"/>
              </w:rPr>
            </w:pPr>
            <w:r>
              <w:rPr>
                <w:rFonts w:eastAsia="新細明體"/>
                <w:noProof/>
                <w:lang w:eastAsia="zh-TW"/>
              </w:rPr>
              <w:t>I</w:t>
            </w:r>
            <w:r w:rsidRPr="00A7153E">
              <w:rPr>
                <w:rFonts w:eastAsia="新細明體"/>
                <w:noProof/>
                <w:lang w:eastAsia="zh-TW"/>
              </w:rPr>
              <w:t xml:space="preserve">f </w:t>
            </w:r>
            <w:r w:rsidRPr="00436BB5">
              <w:rPr>
                <w:rFonts w:eastAsia="新細明體"/>
                <w:i/>
                <w:noProof/>
                <w:lang w:eastAsia="zh-TW"/>
              </w:rPr>
              <w:t>allowedCG-List</w:t>
            </w:r>
            <w:r w:rsidRPr="00436BB5">
              <w:rPr>
                <w:rFonts w:eastAsia="新細明體"/>
                <w:noProof/>
                <w:lang w:eastAsia="zh-TW"/>
              </w:rPr>
              <w:t xml:space="preserve"> is </w:t>
            </w:r>
            <w:r w:rsidRPr="00436BB5">
              <w:rPr>
                <w:rFonts w:eastAsia="新細明體"/>
                <w:noProof/>
                <w:u w:val="single"/>
                <w:lang w:eastAsia="zh-TW"/>
              </w:rPr>
              <w:t>not present</w:t>
            </w:r>
            <w:r w:rsidR="00436BB5">
              <w:rPr>
                <w:rFonts w:eastAsia="新細明體"/>
                <w:noProof/>
                <w:lang w:eastAsia="zh-TW"/>
              </w:rPr>
              <w:t xml:space="preserve"> and </w:t>
            </w:r>
            <w:r w:rsidR="00436BB5" w:rsidRPr="00436BB5">
              <w:rPr>
                <w:rFonts w:eastAsia="新細明體"/>
                <w:noProof/>
                <w:lang w:eastAsia="zh-TW"/>
              </w:rPr>
              <w:t>configuredGrantType1Allowed</w:t>
            </w:r>
            <w:r w:rsidR="00436BB5">
              <w:rPr>
                <w:rFonts w:eastAsia="新細明體"/>
                <w:noProof/>
                <w:lang w:eastAsia="zh-TW"/>
              </w:rPr>
              <w:t xml:space="preserve"> is present or not present</w:t>
            </w:r>
            <w:r w:rsidRPr="00A7153E">
              <w:rPr>
                <w:rFonts w:eastAsia="新細明體"/>
                <w:noProof/>
                <w:lang w:eastAsia="zh-TW"/>
              </w:rPr>
              <w:t>,</w:t>
            </w:r>
            <w:r>
              <w:rPr>
                <w:rFonts w:eastAsia="新細明體"/>
                <w:noProof/>
                <w:lang w:eastAsia="zh-TW"/>
              </w:rPr>
              <w:t xml:space="preserve"> UE may </w:t>
            </w:r>
            <w:r w:rsidR="0077737E">
              <w:rPr>
                <w:rFonts w:eastAsia="新細明體"/>
                <w:noProof/>
                <w:lang w:eastAsia="zh-TW"/>
              </w:rPr>
              <w:t>wrongly</w:t>
            </w:r>
            <w:r w:rsidR="00436BB5">
              <w:rPr>
                <w:rFonts w:eastAsia="新細明體"/>
                <w:noProof/>
                <w:lang w:eastAsia="zh-TW"/>
              </w:rPr>
              <w:t xml:space="preserve"> map </w:t>
            </w:r>
            <w:r w:rsidR="00436BB5" w:rsidRPr="00A4273F">
              <w:rPr>
                <w:rFonts w:eastAsia="新細明體"/>
                <w:noProof/>
                <w:lang w:eastAsia="zh-TW"/>
              </w:rPr>
              <w:t>UL MAC SDUs from this logical channel</w:t>
            </w:r>
            <w:r w:rsidR="00436BB5">
              <w:rPr>
                <w:rFonts w:eastAsia="新細明體"/>
                <w:noProof/>
                <w:lang w:eastAsia="zh-TW"/>
              </w:rPr>
              <w:t xml:space="preserve"> to CG Type 1 and 2 configurations.</w:t>
            </w:r>
          </w:p>
          <w:p w14:paraId="54791A25" w14:textId="78A2DB87" w:rsidR="00436BB5" w:rsidRPr="001B24B9" w:rsidRDefault="00436BB5" w:rsidP="00436BB5">
            <w:pPr>
              <w:pStyle w:val="CRCoverPage"/>
              <w:spacing w:after="0"/>
              <w:ind w:leftChars="28" w:left="56"/>
              <w:rPr>
                <w:rFonts w:eastAsia="新細明體"/>
                <w:noProof/>
                <w:lang w:eastAsia="zh-TW"/>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47C8055D" w:rsidR="00D27033" w:rsidRDefault="00B92BCA" w:rsidP="00DC5BD8">
            <w:pPr>
              <w:pStyle w:val="CRCoverPage"/>
              <w:spacing w:after="0"/>
              <w:ind w:left="100"/>
              <w:rPr>
                <w:noProof/>
              </w:rPr>
            </w:pPr>
            <w:r>
              <w:rPr>
                <w:noProof/>
              </w:rPr>
              <w:t>6.3.</w:t>
            </w:r>
            <w:r w:rsidR="00DC5BD8">
              <w:rPr>
                <w:noProof/>
              </w:rPr>
              <w:t>2</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5"/>
          <w:footnotePr>
            <w:numRestart w:val="eachSect"/>
          </w:footnotePr>
          <w:pgSz w:w="11907" w:h="16840" w:code="9"/>
          <w:pgMar w:top="1418" w:right="1134" w:bottom="1134" w:left="1134" w:header="680" w:footer="567" w:gutter="0"/>
          <w:cols w:space="720"/>
        </w:sectPr>
      </w:pPr>
    </w:p>
    <w:p w14:paraId="763F9178" w14:textId="77777777" w:rsidR="00621E4D" w:rsidRDefault="00621E4D" w:rsidP="00621E4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60777533"/>
      <w:bookmarkStart w:id="7" w:name="_Toc60868314"/>
      <w:bookmarkStart w:id="8" w:name="_Toc12569245"/>
      <w:bookmarkStart w:id="9" w:name="_Toc37296267"/>
      <w:bookmarkStart w:id="10" w:name="_Toc46490398"/>
      <w:bookmarkEnd w:id="0"/>
      <w:bookmarkEnd w:id="1"/>
      <w:bookmarkEnd w:id="2"/>
      <w:r>
        <w:rPr>
          <w:noProof/>
          <w:sz w:val="32"/>
          <w:lang w:eastAsia="zh-CN"/>
        </w:rPr>
        <w:lastRenderedPageBreak/>
        <w:t>Start of changes</w:t>
      </w:r>
    </w:p>
    <w:p w14:paraId="3BF7A54D" w14:textId="77777777" w:rsidR="000627A8" w:rsidRPr="000627A8" w:rsidRDefault="000627A8" w:rsidP="000627A8">
      <w:pPr>
        <w:keepNext/>
        <w:keepLines/>
        <w:spacing w:before="120"/>
        <w:ind w:left="1134" w:hanging="1134"/>
        <w:outlineLvl w:val="2"/>
        <w:rPr>
          <w:rFonts w:ascii="Arial" w:hAnsi="Arial"/>
          <w:sz w:val="28"/>
        </w:rPr>
      </w:pPr>
      <w:bookmarkStart w:id="11" w:name="_Toc60777158"/>
      <w:bookmarkStart w:id="12" w:name="_Toc60867939"/>
      <w:bookmarkStart w:id="13" w:name="_Hlk54206873"/>
      <w:bookmarkEnd w:id="6"/>
      <w:bookmarkEnd w:id="7"/>
      <w:bookmarkEnd w:id="8"/>
      <w:bookmarkEnd w:id="9"/>
      <w:bookmarkEnd w:id="10"/>
      <w:r w:rsidRPr="000627A8">
        <w:rPr>
          <w:rFonts w:ascii="Arial" w:hAnsi="Arial"/>
          <w:sz w:val="28"/>
        </w:rPr>
        <w:t>6.3.2</w:t>
      </w:r>
      <w:r w:rsidRPr="000627A8">
        <w:rPr>
          <w:rFonts w:ascii="Arial" w:hAnsi="Arial"/>
          <w:sz w:val="28"/>
        </w:rPr>
        <w:tab/>
        <w:t>Radio resource control information elements</w:t>
      </w:r>
      <w:bookmarkEnd w:id="11"/>
      <w:bookmarkEnd w:id="12"/>
    </w:p>
    <w:p w14:paraId="530E2326" w14:textId="77777777" w:rsidR="000627A8" w:rsidRPr="000627A8" w:rsidRDefault="000627A8" w:rsidP="000627A8">
      <w:pPr>
        <w:keepNext/>
        <w:keepLines/>
        <w:spacing w:before="120"/>
        <w:ind w:left="1418" w:hanging="1418"/>
        <w:outlineLvl w:val="3"/>
        <w:rPr>
          <w:rFonts w:ascii="Arial" w:eastAsia="SimSun" w:hAnsi="Arial"/>
          <w:sz w:val="24"/>
        </w:rPr>
      </w:pPr>
      <w:bookmarkStart w:id="14" w:name="_Toc60777249"/>
      <w:bookmarkStart w:id="15" w:name="_Toc60868030"/>
      <w:bookmarkEnd w:id="13"/>
      <w:r w:rsidRPr="000627A8">
        <w:rPr>
          <w:rFonts w:ascii="Arial" w:eastAsia="MS Mincho" w:hAnsi="Arial"/>
          <w:sz w:val="24"/>
        </w:rPr>
        <w:t>–</w:t>
      </w:r>
      <w:r w:rsidRPr="000627A8">
        <w:rPr>
          <w:rFonts w:ascii="Arial" w:eastAsia="SimSun" w:hAnsi="Arial"/>
          <w:sz w:val="24"/>
        </w:rPr>
        <w:tab/>
      </w:r>
      <w:r w:rsidRPr="000627A8">
        <w:rPr>
          <w:rFonts w:ascii="Arial" w:eastAsia="SimSun" w:hAnsi="Arial"/>
          <w:i/>
          <w:sz w:val="24"/>
        </w:rPr>
        <w:t>LogicalChannelConfig</w:t>
      </w:r>
      <w:bookmarkEnd w:id="14"/>
      <w:bookmarkEnd w:id="15"/>
    </w:p>
    <w:p w14:paraId="60675021" w14:textId="77777777" w:rsidR="000627A8" w:rsidRPr="000627A8" w:rsidRDefault="000627A8" w:rsidP="000627A8">
      <w:pPr>
        <w:rPr>
          <w:rFonts w:eastAsia="SimSun"/>
          <w:lang w:eastAsia="zh-CN"/>
        </w:rPr>
      </w:pPr>
      <w:r w:rsidRPr="000627A8">
        <w:rPr>
          <w:rFonts w:eastAsia="SimSun"/>
          <w:lang w:eastAsia="zh-CN"/>
        </w:rPr>
        <w:t xml:space="preserve">The IE </w:t>
      </w:r>
      <w:r w:rsidRPr="000627A8">
        <w:rPr>
          <w:rFonts w:eastAsia="SimSun"/>
          <w:i/>
          <w:lang w:eastAsia="zh-CN"/>
        </w:rPr>
        <w:t>LogicalChannelConfig</w:t>
      </w:r>
      <w:r w:rsidRPr="000627A8">
        <w:rPr>
          <w:rFonts w:eastAsia="SimSun"/>
          <w:lang w:eastAsia="zh-CN"/>
        </w:rPr>
        <w:t xml:space="preserve"> is used to configure the logical channel parameters.</w:t>
      </w:r>
    </w:p>
    <w:p w14:paraId="7679EE55" w14:textId="77777777" w:rsidR="000627A8" w:rsidRPr="000627A8" w:rsidRDefault="000627A8" w:rsidP="000627A8">
      <w:pPr>
        <w:keepNext/>
        <w:keepLines/>
        <w:spacing w:before="60"/>
        <w:jc w:val="center"/>
        <w:rPr>
          <w:rFonts w:ascii="Arial" w:eastAsia="SimSun" w:hAnsi="Arial"/>
          <w:b/>
          <w:lang w:eastAsia="zh-CN"/>
        </w:rPr>
      </w:pPr>
      <w:r w:rsidRPr="000627A8">
        <w:rPr>
          <w:rFonts w:ascii="Arial" w:hAnsi="Arial"/>
          <w:b/>
          <w:i/>
        </w:rPr>
        <w:t>LogicalChannelConfig</w:t>
      </w:r>
      <w:r w:rsidRPr="000627A8">
        <w:rPr>
          <w:rFonts w:ascii="Arial" w:hAnsi="Arial"/>
          <w:b/>
        </w:rPr>
        <w:t xml:space="preserve"> information element</w:t>
      </w:r>
    </w:p>
    <w:p w14:paraId="3EB925BF"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color w:val="808080"/>
          <w:sz w:val="16"/>
          <w:lang w:eastAsia="en-GB"/>
        </w:rPr>
        <w:t>-- ASN1START</w:t>
      </w:r>
    </w:p>
    <w:p w14:paraId="5FE9D565"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color w:val="808080"/>
          <w:sz w:val="16"/>
          <w:lang w:eastAsia="en-GB"/>
        </w:rPr>
        <w:t>-- TAG-LOGICALCHANNELCONFIG-START</w:t>
      </w:r>
    </w:p>
    <w:p w14:paraId="28AC68B2"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3948CE"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LogicalChannelConfig ::=            </w:t>
      </w:r>
      <w:r w:rsidRPr="000627A8">
        <w:rPr>
          <w:rFonts w:ascii="Courier New" w:hAnsi="Courier New"/>
          <w:noProof/>
          <w:color w:val="993366"/>
          <w:sz w:val="16"/>
          <w:lang w:eastAsia="en-GB"/>
        </w:rPr>
        <w:t>SEQUENCE</w:t>
      </w:r>
      <w:r w:rsidRPr="000627A8">
        <w:rPr>
          <w:rFonts w:ascii="Courier New" w:hAnsi="Courier New"/>
          <w:noProof/>
          <w:sz w:val="16"/>
          <w:lang w:eastAsia="en-GB"/>
        </w:rPr>
        <w:t xml:space="preserve"> {</w:t>
      </w:r>
    </w:p>
    <w:p w14:paraId="25AB065E"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ul-SpecificParameters               </w:t>
      </w:r>
      <w:r w:rsidRPr="000627A8">
        <w:rPr>
          <w:rFonts w:ascii="Courier New" w:hAnsi="Courier New"/>
          <w:noProof/>
          <w:color w:val="993366"/>
          <w:sz w:val="16"/>
          <w:lang w:eastAsia="en-GB"/>
        </w:rPr>
        <w:t>SEQUENCE</w:t>
      </w:r>
      <w:r w:rsidRPr="000627A8">
        <w:rPr>
          <w:rFonts w:ascii="Courier New" w:hAnsi="Courier New"/>
          <w:noProof/>
          <w:sz w:val="16"/>
          <w:lang w:eastAsia="en-GB"/>
        </w:rPr>
        <w:t xml:space="preserve"> {</w:t>
      </w:r>
    </w:p>
    <w:p w14:paraId="2D1FFD9F"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priority                            </w:t>
      </w:r>
      <w:r w:rsidRPr="000627A8">
        <w:rPr>
          <w:rFonts w:ascii="Courier New" w:hAnsi="Courier New"/>
          <w:noProof/>
          <w:color w:val="993366"/>
          <w:sz w:val="16"/>
          <w:lang w:eastAsia="en-GB"/>
        </w:rPr>
        <w:t>INTEGER</w:t>
      </w:r>
      <w:r w:rsidRPr="000627A8">
        <w:rPr>
          <w:rFonts w:ascii="Courier New" w:hAnsi="Courier New"/>
          <w:noProof/>
          <w:sz w:val="16"/>
          <w:lang w:eastAsia="en-GB"/>
        </w:rPr>
        <w:t xml:space="preserve"> (1..16),</w:t>
      </w:r>
    </w:p>
    <w:p w14:paraId="3F517C73"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prioritisedBitRate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{kBps0, kBps8, kBps16, kBps32, kBps64, kBps128, kBps256, kBps512,</w:t>
      </w:r>
    </w:p>
    <w:p w14:paraId="342030C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kBps1024, kBps2048, kBps4096, kBps8192, kBps16384, kBps32768, kBps65536, infinity},</w:t>
      </w:r>
    </w:p>
    <w:p w14:paraId="51FB21F2"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bucketSizeDuration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{ms5, ms10, ms20, ms50, ms100, ms150, ms300, ms500, ms1000,</w:t>
      </w:r>
    </w:p>
    <w:p w14:paraId="2A5225D8"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spare7, spare6, spare5, spare4, spare3,spare2, spare1},</w:t>
      </w:r>
    </w:p>
    <w:p w14:paraId="2C829CA5"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allowedServingCells                 </w:t>
      </w:r>
      <w:r w:rsidRPr="000627A8">
        <w:rPr>
          <w:rFonts w:ascii="Courier New" w:hAnsi="Courier New"/>
          <w:noProof/>
          <w:color w:val="993366"/>
          <w:sz w:val="16"/>
          <w:lang w:eastAsia="en-GB"/>
        </w:rPr>
        <w:t>SEQUENCE</w:t>
      </w:r>
      <w:r w:rsidRPr="000627A8">
        <w:rPr>
          <w:rFonts w:ascii="Courier New" w:hAnsi="Courier New"/>
          <w:noProof/>
          <w:sz w:val="16"/>
          <w:lang w:eastAsia="en-GB"/>
        </w:rPr>
        <w:t xml:space="preserve"> (</w:t>
      </w:r>
      <w:r w:rsidRPr="000627A8">
        <w:rPr>
          <w:rFonts w:ascii="Courier New" w:hAnsi="Courier New"/>
          <w:noProof/>
          <w:color w:val="993366"/>
          <w:sz w:val="16"/>
          <w:lang w:eastAsia="en-GB"/>
        </w:rPr>
        <w:t>SIZE</w:t>
      </w:r>
      <w:r w:rsidRPr="000627A8">
        <w:rPr>
          <w:rFonts w:ascii="Courier New" w:hAnsi="Courier New"/>
          <w:noProof/>
          <w:sz w:val="16"/>
          <w:lang w:eastAsia="en-GB"/>
        </w:rPr>
        <w:t xml:space="preserve"> (1..maxNrofServingCells-1))</w:t>
      </w:r>
      <w:r w:rsidRPr="000627A8">
        <w:rPr>
          <w:rFonts w:ascii="Courier New" w:hAnsi="Courier New"/>
          <w:noProof/>
          <w:color w:val="993366"/>
          <w:sz w:val="16"/>
          <w:lang w:eastAsia="en-GB"/>
        </w:rPr>
        <w:t xml:space="preserve"> OF</w:t>
      </w:r>
      <w:r w:rsidRPr="000627A8">
        <w:rPr>
          <w:rFonts w:ascii="Courier New" w:hAnsi="Courier New"/>
          <w:noProof/>
          <w:sz w:val="16"/>
          <w:lang w:eastAsia="en-GB"/>
        </w:rPr>
        <w:t xml:space="preserve"> ServCellIndex</w:t>
      </w:r>
    </w:p>
    <w:p w14:paraId="29C0433B"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Cond PDCP-CADuplication</w:t>
      </w:r>
    </w:p>
    <w:p w14:paraId="4FDFE76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allowedSCS-List                     </w:t>
      </w:r>
      <w:r w:rsidRPr="000627A8">
        <w:rPr>
          <w:rFonts w:ascii="Courier New" w:hAnsi="Courier New"/>
          <w:noProof/>
          <w:color w:val="993366"/>
          <w:sz w:val="16"/>
          <w:lang w:eastAsia="en-GB"/>
        </w:rPr>
        <w:t>SEQUENCE</w:t>
      </w:r>
      <w:r w:rsidRPr="000627A8">
        <w:rPr>
          <w:rFonts w:ascii="Courier New" w:hAnsi="Courier New"/>
          <w:noProof/>
          <w:sz w:val="16"/>
          <w:lang w:eastAsia="en-GB"/>
        </w:rPr>
        <w:t xml:space="preserve"> (</w:t>
      </w:r>
      <w:r w:rsidRPr="000627A8">
        <w:rPr>
          <w:rFonts w:ascii="Courier New" w:hAnsi="Courier New"/>
          <w:noProof/>
          <w:color w:val="993366"/>
          <w:sz w:val="16"/>
          <w:lang w:eastAsia="en-GB"/>
        </w:rPr>
        <w:t>SIZE</w:t>
      </w:r>
      <w:r w:rsidRPr="000627A8">
        <w:rPr>
          <w:rFonts w:ascii="Courier New" w:hAnsi="Courier New"/>
          <w:noProof/>
          <w:sz w:val="16"/>
          <w:lang w:eastAsia="en-GB"/>
        </w:rPr>
        <w:t xml:space="preserve"> (1..maxSCSs))</w:t>
      </w:r>
      <w:r w:rsidRPr="000627A8">
        <w:rPr>
          <w:rFonts w:ascii="Courier New" w:hAnsi="Courier New"/>
          <w:noProof/>
          <w:color w:val="993366"/>
          <w:sz w:val="16"/>
          <w:lang w:eastAsia="en-GB"/>
        </w:rPr>
        <w:t xml:space="preserve"> OF</w:t>
      </w:r>
      <w:r w:rsidRPr="000627A8">
        <w:rPr>
          <w:rFonts w:ascii="Courier New" w:hAnsi="Courier New"/>
          <w:noProof/>
          <w:sz w:val="16"/>
          <w:lang w:eastAsia="en-GB"/>
        </w:rPr>
        <w:t xml:space="preserve"> SubcarrierSpacing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5BBC4FE0"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maxPUSCH-Duration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{ms0p02, ms0p04, ms0p0625, ms0p125, ms0p25, ms0p5, spare2, spare1}</w:t>
      </w:r>
    </w:p>
    <w:p w14:paraId="625123D5"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5DD88BF4"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configuredGrantType1Allowed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{true}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577DE6DB"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logicalChannelGroup                 </w:t>
      </w:r>
      <w:r w:rsidRPr="000627A8">
        <w:rPr>
          <w:rFonts w:ascii="Courier New" w:hAnsi="Courier New"/>
          <w:noProof/>
          <w:color w:val="993366"/>
          <w:sz w:val="16"/>
          <w:lang w:eastAsia="en-GB"/>
        </w:rPr>
        <w:t>INTEGER</w:t>
      </w:r>
      <w:r w:rsidRPr="000627A8">
        <w:rPr>
          <w:rFonts w:ascii="Courier New" w:hAnsi="Courier New"/>
          <w:noProof/>
          <w:sz w:val="16"/>
          <w:lang w:eastAsia="en-GB"/>
        </w:rPr>
        <w:t xml:space="preserve"> (0..maxLCG-ID)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140E49E3"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schedulingRequestID                 SchedulingRequestId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03353347"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logicalChannelSR-Mask               </w:t>
      </w:r>
      <w:r w:rsidRPr="000627A8">
        <w:rPr>
          <w:rFonts w:ascii="Courier New" w:hAnsi="Courier New"/>
          <w:noProof/>
          <w:color w:val="993366"/>
          <w:sz w:val="16"/>
          <w:lang w:eastAsia="en-GB"/>
        </w:rPr>
        <w:t>BOOLEAN</w:t>
      </w:r>
      <w:r w:rsidRPr="000627A8">
        <w:rPr>
          <w:rFonts w:ascii="Courier New" w:hAnsi="Courier New"/>
          <w:noProof/>
          <w:sz w:val="16"/>
          <w:lang w:eastAsia="en-GB"/>
        </w:rPr>
        <w:t>,</w:t>
      </w:r>
    </w:p>
    <w:p w14:paraId="2AFCEBE8"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logicalChannelSR-DelayTimerApplied  </w:t>
      </w:r>
      <w:r w:rsidRPr="000627A8">
        <w:rPr>
          <w:rFonts w:ascii="Courier New" w:hAnsi="Courier New"/>
          <w:noProof/>
          <w:color w:val="993366"/>
          <w:sz w:val="16"/>
          <w:lang w:eastAsia="en-GB"/>
        </w:rPr>
        <w:t>BOOLEAN</w:t>
      </w:r>
      <w:r w:rsidRPr="000627A8">
        <w:rPr>
          <w:rFonts w:ascii="Courier New" w:hAnsi="Courier New"/>
          <w:noProof/>
          <w:sz w:val="16"/>
          <w:lang w:eastAsia="en-GB"/>
        </w:rPr>
        <w:t>,</w:t>
      </w:r>
    </w:p>
    <w:p w14:paraId="43F2F734"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5B026127"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bitRateQueryProhibitTimer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{s0, s0dot4, s0dot8, s1dot6, s3, s6, s12, s30}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0555F827"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4E1DA19F"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allowedCG-List-r16                  </w:t>
      </w:r>
      <w:r w:rsidRPr="000627A8">
        <w:rPr>
          <w:rFonts w:ascii="Courier New" w:hAnsi="Courier New"/>
          <w:noProof/>
          <w:color w:val="993366"/>
          <w:sz w:val="16"/>
          <w:lang w:eastAsia="en-GB"/>
        </w:rPr>
        <w:t>SEQUENCE</w:t>
      </w:r>
      <w:r w:rsidRPr="000627A8">
        <w:rPr>
          <w:rFonts w:ascii="Courier New" w:hAnsi="Courier New"/>
          <w:noProof/>
          <w:sz w:val="16"/>
          <w:lang w:eastAsia="en-GB"/>
        </w:rPr>
        <w:t xml:space="preserve"> (</w:t>
      </w:r>
      <w:r w:rsidRPr="000627A8">
        <w:rPr>
          <w:rFonts w:ascii="Courier New" w:hAnsi="Courier New"/>
          <w:noProof/>
          <w:color w:val="993366"/>
          <w:sz w:val="16"/>
          <w:lang w:eastAsia="en-GB"/>
        </w:rPr>
        <w:t>SIZE</w:t>
      </w:r>
      <w:r w:rsidRPr="000627A8">
        <w:rPr>
          <w:rFonts w:ascii="Courier New" w:hAnsi="Courier New"/>
          <w:noProof/>
          <w:sz w:val="16"/>
          <w:lang w:eastAsia="en-GB"/>
        </w:rPr>
        <w:t xml:space="preserve"> (0.. maxNrofConfiguredGrantConfigMAC-r16-1))</w:t>
      </w:r>
      <w:r w:rsidRPr="000627A8">
        <w:rPr>
          <w:rFonts w:ascii="Courier New" w:hAnsi="Courier New"/>
          <w:noProof/>
          <w:color w:val="993366"/>
          <w:sz w:val="16"/>
          <w:lang w:eastAsia="en-GB"/>
        </w:rPr>
        <w:t xml:space="preserve"> OF</w:t>
      </w:r>
      <w:r w:rsidRPr="000627A8">
        <w:rPr>
          <w:rFonts w:ascii="Courier New" w:hAnsi="Courier New"/>
          <w:noProof/>
          <w:sz w:val="16"/>
          <w:lang w:eastAsia="en-GB"/>
        </w:rPr>
        <w:t xml:space="preserve"> ConfiguredGrantConfigIndexMAC-r16</w:t>
      </w:r>
    </w:p>
    <w:p w14:paraId="61CE261A"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S</w:t>
      </w:r>
    </w:p>
    <w:p w14:paraId="3C98AF6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allowedPHY-PriorityIndex-r16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{p0, p1}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S</w:t>
      </w:r>
    </w:p>
    <w:p w14:paraId="488CE059"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5F87947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Cond UL</w:t>
      </w:r>
    </w:p>
    <w:p w14:paraId="6F569248"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6736CF30"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3CB7482B"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channelAccessPriority-r16           </w:t>
      </w:r>
      <w:r w:rsidRPr="000627A8">
        <w:rPr>
          <w:rFonts w:ascii="Courier New" w:hAnsi="Courier New"/>
          <w:noProof/>
          <w:color w:val="993366"/>
          <w:sz w:val="16"/>
          <w:lang w:eastAsia="en-GB"/>
        </w:rPr>
        <w:t>INTEGER</w:t>
      </w:r>
      <w:r w:rsidRPr="000627A8">
        <w:rPr>
          <w:rFonts w:ascii="Courier New" w:hAnsi="Courier New"/>
          <w:noProof/>
          <w:sz w:val="16"/>
          <w:lang w:eastAsia="en-GB"/>
        </w:rPr>
        <w:t xml:space="preserve"> (1..4)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5E586A64"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sz w:val="16"/>
          <w:lang w:eastAsia="en-GB"/>
        </w:rPr>
        <w:t xml:space="preserve">    bitRateMultiplier-r16               </w:t>
      </w:r>
      <w:r w:rsidRPr="000627A8">
        <w:rPr>
          <w:rFonts w:ascii="Courier New" w:hAnsi="Courier New"/>
          <w:noProof/>
          <w:color w:val="993366"/>
          <w:sz w:val="16"/>
          <w:lang w:eastAsia="en-GB"/>
        </w:rPr>
        <w:t>ENUMERATED</w:t>
      </w:r>
      <w:r w:rsidRPr="000627A8">
        <w:rPr>
          <w:rFonts w:ascii="Courier New" w:hAnsi="Courier New"/>
          <w:noProof/>
          <w:sz w:val="16"/>
          <w:lang w:eastAsia="en-GB"/>
        </w:rPr>
        <w:t xml:space="preserve"> {x40, x70, x100, x200}                                   </w:t>
      </w:r>
      <w:r w:rsidRPr="000627A8">
        <w:rPr>
          <w:rFonts w:ascii="Courier New" w:hAnsi="Courier New"/>
          <w:noProof/>
          <w:color w:val="993366"/>
          <w:sz w:val="16"/>
          <w:lang w:eastAsia="en-GB"/>
        </w:rPr>
        <w:t>OPTIONAL</w:t>
      </w:r>
      <w:r w:rsidRPr="000627A8">
        <w:rPr>
          <w:rFonts w:ascii="Courier New" w:hAnsi="Courier New"/>
          <w:noProof/>
          <w:sz w:val="16"/>
          <w:lang w:eastAsia="en-GB"/>
        </w:rPr>
        <w:t xml:space="preserve">    </w:t>
      </w:r>
      <w:r w:rsidRPr="000627A8">
        <w:rPr>
          <w:rFonts w:ascii="Courier New" w:hAnsi="Courier New"/>
          <w:noProof/>
          <w:color w:val="808080"/>
          <w:sz w:val="16"/>
          <w:lang w:eastAsia="en-GB"/>
        </w:rPr>
        <w:t>-- Need R</w:t>
      </w:r>
    </w:p>
    <w:p w14:paraId="00F6773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 xml:space="preserve">    ]]</w:t>
      </w:r>
    </w:p>
    <w:p w14:paraId="0A4745C1"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627A8">
        <w:rPr>
          <w:rFonts w:ascii="Courier New" w:hAnsi="Courier New"/>
          <w:noProof/>
          <w:sz w:val="16"/>
          <w:lang w:eastAsia="en-GB"/>
        </w:rPr>
        <w:t>}</w:t>
      </w:r>
    </w:p>
    <w:p w14:paraId="6B4BC45E"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94BE3"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color w:val="808080"/>
          <w:sz w:val="16"/>
          <w:lang w:eastAsia="en-GB"/>
        </w:rPr>
        <w:t>-- TAG-LOGICALCHANNELCONFIG-STOP</w:t>
      </w:r>
    </w:p>
    <w:p w14:paraId="63A11DC0" w14:textId="77777777" w:rsidR="000627A8" w:rsidRPr="000627A8" w:rsidRDefault="000627A8" w:rsidP="00062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627A8">
        <w:rPr>
          <w:rFonts w:ascii="Courier New" w:hAnsi="Courier New"/>
          <w:noProof/>
          <w:color w:val="808080"/>
          <w:sz w:val="16"/>
          <w:lang w:eastAsia="en-GB"/>
        </w:rPr>
        <w:t>-- ASN1STOP</w:t>
      </w:r>
    </w:p>
    <w:p w14:paraId="36FF4A3C" w14:textId="77777777" w:rsidR="000627A8" w:rsidRPr="000627A8" w:rsidRDefault="000627A8" w:rsidP="000627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7A8" w:rsidRPr="000627A8" w14:paraId="0A4B9F58"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7ACFA075" w14:textId="77777777" w:rsidR="000627A8" w:rsidRPr="000627A8" w:rsidRDefault="000627A8" w:rsidP="000627A8">
            <w:pPr>
              <w:keepNext/>
              <w:keepLines/>
              <w:spacing w:after="0"/>
              <w:jc w:val="center"/>
              <w:rPr>
                <w:rFonts w:ascii="Arial" w:hAnsi="Arial"/>
                <w:b/>
                <w:sz w:val="18"/>
                <w:lang w:eastAsia="sv-SE"/>
              </w:rPr>
            </w:pPr>
            <w:r w:rsidRPr="000627A8">
              <w:rPr>
                <w:rFonts w:ascii="Arial" w:hAnsi="Arial"/>
                <w:b/>
                <w:i/>
                <w:sz w:val="18"/>
                <w:lang w:eastAsia="sv-SE"/>
              </w:rPr>
              <w:lastRenderedPageBreak/>
              <w:t xml:space="preserve">LogicalChannelConfig </w:t>
            </w:r>
            <w:r w:rsidRPr="000627A8">
              <w:rPr>
                <w:rFonts w:ascii="Arial" w:hAnsi="Arial"/>
                <w:b/>
                <w:sz w:val="18"/>
                <w:lang w:eastAsia="sv-SE"/>
              </w:rPr>
              <w:t>field descriptions</w:t>
            </w:r>
          </w:p>
        </w:tc>
      </w:tr>
      <w:tr w:rsidR="000627A8" w:rsidRPr="000627A8" w14:paraId="6EED9991"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122CA9BF"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allowedCG-List</w:t>
            </w:r>
          </w:p>
          <w:p w14:paraId="5678AF65" w14:textId="6F1A8E0D" w:rsidR="000627A8" w:rsidRPr="000627A8" w:rsidRDefault="000627A8" w:rsidP="000627A8">
            <w:pPr>
              <w:keepNext/>
              <w:keepLines/>
              <w:spacing w:after="0"/>
              <w:rPr>
                <w:rFonts w:ascii="Arial" w:hAnsi="Arial"/>
                <w:b/>
                <w:i/>
                <w:sz w:val="18"/>
                <w:lang w:eastAsia="en-GB"/>
              </w:rPr>
            </w:pPr>
            <w:r w:rsidRPr="000627A8">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w:t>
            </w:r>
            <w:ins w:id="16" w:author="Richie Zen(曾立至)" w:date="2021-01-15T12:03:00Z">
              <w:r w:rsidRPr="000627A8">
                <w:rPr>
                  <w:rFonts w:ascii="Arial" w:hAnsi="Arial"/>
                  <w:sz w:val="18"/>
                  <w:lang w:eastAsia="sv-SE"/>
                </w:rPr>
                <w:t xml:space="preserve">ignore the field configuredGrantType1Allowed and </w:t>
              </w:r>
            </w:ins>
            <w:r w:rsidRPr="000627A8">
              <w:rPr>
                <w:rFonts w:ascii="Arial" w:hAnsi="Arial"/>
                <w:sz w:val="18"/>
                <w:lang w:eastAsia="sv-SE"/>
              </w:rPr>
              <w:t xml:space="preserve">UL MAC SDUs from this logical channel can be mapped to any configured grant configurations. If the field configuredGrantType1Allowed is present, only those configured grant type 1 configuration </w:t>
            </w:r>
            <w:r w:rsidRPr="000627A8">
              <w:rPr>
                <w:rFonts w:ascii="Arial" w:hAnsi="Arial" w:cs="Arial"/>
                <w:color w:val="000000"/>
                <w:sz w:val="18"/>
                <w:szCs w:val="18"/>
              </w:rPr>
              <w:t xml:space="preserve">indicated in this sequence are allowed for use by this logical channel; </w:t>
            </w:r>
            <w:r w:rsidRPr="000627A8">
              <w:rPr>
                <w:rFonts w:ascii="Arial" w:hAnsi="Arial"/>
                <w:sz w:val="18"/>
                <w:lang w:eastAsia="sv-SE"/>
              </w:rPr>
              <w:t xml:space="preserve">otherwise, </w:t>
            </w:r>
            <w:r w:rsidRPr="000627A8">
              <w:rPr>
                <w:rFonts w:ascii="Arial" w:hAnsi="Arial" w:cs="Arial"/>
                <w:sz w:val="18"/>
                <w:szCs w:val="18"/>
              </w:rPr>
              <w:t xml:space="preserve">this sequence </w:t>
            </w:r>
            <w:r w:rsidRPr="000627A8">
              <w:rPr>
                <w:rFonts w:ascii="Arial" w:hAnsi="Arial" w:cs="Arial"/>
                <w:color w:val="000000"/>
                <w:sz w:val="18"/>
                <w:szCs w:val="18"/>
              </w:rPr>
              <w:t xml:space="preserve">shall not include any </w:t>
            </w:r>
            <w:r w:rsidRPr="000627A8">
              <w:rPr>
                <w:rFonts w:ascii="Arial" w:hAnsi="Arial"/>
                <w:sz w:val="18"/>
                <w:lang w:eastAsia="sv-SE"/>
              </w:rPr>
              <w:t>configured grant type 1 configuration. Corresponds to "allowedCG-List" as specified in TS 38.321 [3].</w:t>
            </w:r>
          </w:p>
        </w:tc>
      </w:tr>
      <w:tr w:rsidR="000627A8" w:rsidRPr="000627A8" w14:paraId="7FFD446C"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2C2954C0"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allowedPHY-PriorityIndex</w:t>
            </w:r>
          </w:p>
          <w:p w14:paraId="48A51401" w14:textId="77777777" w:rsidR="000627A8" w:rsidRPr="000627A8" w:rsidRDefault="000627A8" w:rsidP="000627A8">
            <w:pPr>
              <w:keepNext/>
              <w:keepLines/>
              <w:spacing w:after="0"/>
              <w:rPr>
                <w:rFonts w:ascii="Arial" w:hAnsi="Arial"/>
                <w:b/>
                <w:i/>
                <w:sz w:val="18"/>
                <w:lang w:eastAsia="en-GB"/>
              </w:rPr>
            </w:pPr>
            <w:r w:rsidRPr="000627A8">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0627A8">
              <w:rPr>
                <w:rFonts w:ascii="Arial" w:hAnsi="Arial"/>
                <w:i/>
                <w:iCs/>
                <w:sz w:val="18"/>
                <w:lang w:eastAsia="en-GB"/>
              </w:rPr>
              <w:t>p0</w:t>
            </w:r>
            <w:r w:rsidRPr="000627A8">
              <w:rPr>
                <w:rFonts w:ascii="Arial" w:hAnsi="Arial"/>
                <w:sz w:val="18"/>
                <w:lang w:eastAsia="en-GB"/>
              </w:rPr>
              <w:t>, see TS 38.213 [13], clause 9.</w:t>
            </w:r>
            <w:r w:rsidRPr="000627A8">
              <w:rPr>
                <w:rFonts w:ascii="Arial" w:hAnsi="Arial"/>
                <w:sz w:val="18"/>
                <w:lang w:eastAsia="sv-SE"/>
              </w:rPr>
              <w:t xml:space="preserve"> If the field is not present, UL MAC SDUs from this logical channel can be mapped to any dynamic grants. Corresponds to "allowedPHY-PriorityIndex" as specified in TS 38.321 [3].</w:t>
            </w:r>
          </w:p>
        </w:tc>
      </w:tr>
      <w:tr w:rsidR="000627A8" w:rsidRPr="000627A8" w14:paraId="642C0118"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3236F02D"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allowedSCS-List</w:t>
            </w:r>
          </w:p>
          <w:p w14:paraId="00A8BB74" w14:textId="77777777" w:rsidR="000627A8" w:rsidRPr="000627A8" w:rsidRDefault="000627A8" w:rsidP="000627A8">
            <w:pPr>
              <w:keepNext/>
              <w:keepLines/>
              <w:spacing w:after="0"/>
              <w:rPr>
                <w:rFonts w:ascii="Arial" w:hAnsi="Arial"/>
                <w:b/>
                <w:i/>
                <w:sz w:val="18"/>
                <w:lang w:eastAsia="sv-SE"/>
              </w:rPr>
            </w:pPr>
            <w:r w:rsidRPr="000627A8">
              <w:rPr>
                <w:rFonts w:ascii="Arial" w:hAnsi="Arial"/>
                <w:sz w:val="18"/>
                <w:lang w:eastAsia="en-GB"/>
              </w:rPr>
              <w:t xml:space="preserve">If present, UL MAC </w:t>
            </w:r>
            <w:r w:rsidRPr="000627A8">
              <w:rPr>
                <w:rFonts w:ascii="Arial" w:eastAsia="Yu Mincho" w:hAnsi="Arial"/>
                <w:sz w:val="18"/>
                <w:lang w:eastAsia="sv-SE"/>
              </w:rPr>
              <w:t>S</w:t>
            </w:r>
            <w:r w:rsidRPr="000627A8">
              <w:rPr>
                <w:rFonts w:ascii="Arial" w:hAnsi="Arial"/>
                <w:sz w:val="18"/>
                <w:lang w:eastAsia="en-GB"/>
              </w:rPr>
              <w:t xml:space="preserve">DUs from this logical channel can only be mapped to the indicated numerology. Otherwise, UL MAC </w:t>
            </w:r>
            <w:r w:rsidRPr="000627A8">
              <w:rPr>
                <w:rFonts w:ascii="Arial" w:eastAsia="Yu Mincho" w:hAnsi="Arial"/>
                <w:sz w:val="18"/>
                <w:lang w:eastAsia="sv-SE"/>
              </w:rPr>
              <w:t>S</w:t>
            </w:r>
            <w:r w:rsidRPr="000627A8">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0627A8" w:rsidRPr="000627A8" w14:paraId="4B93D55E"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0732D927"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allowedServingCells</w:t>
            </w:r>
          </w:p>
          <w:p w14:paraId="44C16D88" w14:textId="77777777" w:rsidR="000627A8" w:rsidRPr="000627A8" w:rsidRDefault="000627A8" w:rsidP="000627A8">
            <w:pPr>
              <w:keepNext/>
              <w:keepLines/>
              <w:spacing w:after="0"/>
              <w:rPr>
                <w:rFonts w:ascii="Arial" w:hAnsi="Arial"/>
                <w:sz w:val="18"/>
                <w:lang w:eastAsia="sv-SE"/>
              </w:rPr>
            </w:pPr>
            <w:r w:rsidRPr="000627A8">
              <w:rPr>
                <w:rFonts w:ascii="Arial" w:hAnsi="Arial"/>
                <w:sz w:val="18"/>
                <w:lang w:eastAsia="sv-SE"/>
              </w:rPr>
              <w:t xml:space="preserve">If present, </w:t>
            </w:r>
            <w:r w:rsidRPr="000627A8">
              <w:rPr>
                <w:rFonts w:ascii="Arial" w:eastAsia="Yu Mincho" w:hAnsi="Arial"/>
                <w:sz w:val="18"/>
                <w:lang w:eastAsia="sv-SE"/>
              </w:rPr>
              <w:t>UL MAC S</w:t>
            </w:r>
            <w:r w:rsidRPr="000627A8">
              <w:rPr>
                <w:rFonts w:ascii="Arial" w:hAnsi="Arial"/>
                <w:sz w:val="18"/>
                <w:lang w:eastAsia="sv-SE"/>
              </w:rPr>
              <w:t xml:space="preserve">DUs </w:t>
            </w:r>
            <w:r w:rsidRPr="000627A8">
              <w:rPr>
                <w:rFonts w:ascii="Arial" w:eastAsia="Yu Mincho" w:hAnsi="Arial"/>
                <w:sz w:val="18"/>
                <w:lang w:eastAsia="sv-SE"/>
              </w:rPr>
              <w:t>from</w:t>
            </w:r>
            <w:r w:rsidRPr="000627A8">
              <w:rPr>
                <w:rFonts w:ascii="Arial" w:hAnsi="Arial"/>
                <w:sz w:val="18"/>
                <w:lang w:eastAsia="sv-SE"/>
              </w:rPr>
              <w:t xml:space="preserve"> this logical channel </w:t>
            </w:r>
            <w:r w:rsidRPr="000627A8">
              <w:rPr>
                <w:rFonts w:ascii="Arial" w:eastAsia="Yu Mincho" w:hAnsi="Arial"/>
                <w:sz w:val="18"/>
                <w:lang w:eastAsia="sv-SE"/>
              </w:rPr>
              <w:t xml:space="preserve">can </w:t>
            </w:r>
            <w:r w:rsidRPr="000627A8">
              <w:rPr>
                <w:rFonts w:ascii="Arial" w:hAnsi="Arial"/>
                <w:sz w:val="18"/>
                <w:lang w:eastAsia="sv-SE"/>
              </w:rPr>
              <w:t xml:space="preserve">only </w:t>
            </w:r>
            <w:r w:rsidRPr="000627A8">
              <w:rPr>
                <w:rFonts w:ascii="Arial" w:eastAsia="Yu Mincho" w:hAnsi="Arial"/>
                <w:sz w:val="18"/>
                <w:lang w:eastAsia="sv-SE"/>
              </w:rPr>
              <w:t xml:space="preserve">be mapped </w:t>
            </w:r>
            <w:r w:rsidRPr="000627A8">
              <w:rPr>
                <w:rFonts w:ascii="Arial" w:hAnsi="Arial"/>
                <w:sz w:val="18"/>
                <w:lang w:eastAsia="sv-SE"/>
              </w:rPr>
              <w:t xml:space="preserve">to the serving cells indicated in this list. Otherwise, </w:t>
            </w:r>
            <w:r w:rsidRPr="000627A8">
              <w:rPr>
                <w:rFonts w:ascii="Arial" w:eastAsia="Yu Mincho" w:hAnsi="Arial"/>
                <w:sz w:val="18"/>
                <w:lang w:eastAsia="sv-SE"/>
              </w:rPr>
              <w:t>UL MAC S</w:t>
            </w:r>
            <w:r w:rsidRPr="000627A8">
              <w:rPr>
                <w:rFonts w:ascii="Arial" w:hAnsi="Arial"/>
                <w:sz w:val="18"/>
                <w:lang w:eastAsia="sv-SE"/>
              </w:rPr>
              <w:t xml:space="preserve">DUs </w:t>
            </w:r>
            <w:r w:rsidRPr="000627A8">
              <w:rPr>
                <w:rFonts w:ascii="Arial" w:eastAsia="Yu Mincho" w:hAnsi="Arial"/>
                <w:sz w:val="18"/>
                <w:lang w:eastAsia="sv-SE"/>
              </w:rPr>
              <w:t>from</w:t>
            </w:r>
            <w:r w:rsidRPr="000627A8">
              <w:rPr>
                <w:rFonts w:ascii="Arial" w:hAnsi="Arial"/>
                <w:sz w:val="18"/>
                <w:lang w:eastAsia="sv-SE"/>
              </w:rPr>
              <w:t xml:space="preserve"> this logical channel </w:t>
            </w:r>
            <w:r w:rsidRPr="000627A8">
              <w:rPr>
                <w:rFonts w:ascii="Arial" w:eastAsia="Yu Mincho" w:hAnsi="Arial"/>
                <w:sz w:val="18"/>
                <w:lang w:eastAsia="sv-SE"/>
              </w:rPr>
              <w:t xml:space="preserve">can be mapped </w:t>
            </w:r>
            <w:r w:rsidRPr="000627A8">
              <w:rPr>
                <w:rFonts w:ascii="Arial" w:hAnsi="Arial"/>
                <w:sz w:val="18"/>
                <w:lang w:eastAsia="sv-SE"/>
              </w:rPr>
              <w:t>to any configured serving cell of this cell group. Corresponds to 'allowedServingCells' in TS 38.321 [3].</w:t>
            </w:r>
          </w:p>
        </w:tc>
      </w:tr>
      <w:tr w:rsidR="000627A8" w:rsidRPr="000627A8" w14:paraId="63474BDF"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016D649F" w14:textId="77777777" w:rsidR="000627A8" w:rsidRPr="000627A8" w:rsidRDefault="000627A8" w:rsidP="000627A8">
            <w:pPr>
              <w:keepNext/>
              <w:keepLines/>
              <w:spacing w:after="0"/>
              <w:rPr>
                <w:rFonts w:ascii="Arial" w:hAnsi="Arial"/>
                <w:b/>
                <w:i/>
                <w:noProof/>
                <w:sz w:val="18"/>
                <w:lang w:eastAsia="en-GB"/>
              </w:rPr>
            </w:pPr>
            <w:r w:rsidRPr="000627A8">
              <w:rPr>
                <w:rFonts w:ascii="Arial" w:hAnsi="Arial"/>
                <w:b/>
                <w:i/>
                <w:noProof/>
                <w:sz w:val="18"/>
                <w:lang w:eastAsia="en-GB"/>
              </w:rPr>
              <w:t>bitRateMultiplier</w:t>
            </w:r>
          </w:p>
          <w:p w14:paraId="5CB9E9B2" w14:textId="77777777" w:rsidR="000627A8" w:rsidRPr="000627A8" w:rsidRDefault="000627A8" w:rsidP="000627A8">
            <w:pPr>
              <w:keepNext/>
              <w:keepLines/>
              <w:spacing w:after="0"/>
              <w:rPr>
                <w:rFonts w:ascii="Arial" w:hAnsi="Arial"/>
                <w:b/>
                <w:i/>
                <w:noProof/>
                <w:sz w:val="18"/>
                <w:lang w:eastAsia="en-GB"/>
              </w:rPr>
            </w:pPr>
            <w:r w:rsidRPr="000627A8">
              <w:rPr>
                <w:rFonts w:ascii="Arial" w:hAnsi="Arial"/>
                <w:bCs/>
                <w:iCs/>
                <w:noProof/>
                <w:sz w:val="18"/>
                <w:lang w:eastAsia="en-GB"/>
              </w:rPr>
              <w:t xml:space="preserve">Bit rate multiplier for recommended bit rate MAC CE as specified in TS 38.321 [3]. Value </w:t>
            </w:r>
            <w:r w:rsidRPr="000627A8">
              <w:rPr>
                <w:rFonts w:ascii="Arial" w:hAnsi="Arial"/>
                <w:bCs/>
                <w:i/>
                <w:noProof/>
                <w:sz w:val="18"/>
                <w:lang w:eastAsia="en-GB"/>
              </w:rPr>
              <w:t>x40</w:t>
            </w:r>
            <w:r w:rsidRPr="000627A8">
              <w:rPr>
                <w:rFonts w:ascii="Arial" w:hAnsi="Arial"/>
                <w:bCs/>
                <w:iCs/>
                <w:noProof/>
                <w:sz w:val="18"/>
                <w:lang w:eastAsia="en-GB"/>
              </w:rPr>
              <w:t xml:space="preserve"> indicates bit rate multiplier 40, value </w:t>
            </w:r>
            <w:r w:rsidRPr="000627A8">
              <w:rPr>
                <w:rFonts w:ascii="Arial" w:hAnsi="Arial"/>
                <w:bCs/>
                <w:i/>
                <w:noProof/>
                <w:sz w:val="18"/>
                <w:lang w:eastAsia="en-GB"/>
              </w:rPr>
              <w:t>x70</w:t>
            </w:r>
            <w:r w:rsidRPr="000627A8">
              <w:rPr>
                <w:rFonts w:ascii="Arial" w:hAnsi="Arial"/>
                <w:bCs/>
                <w:iCs/>
                <w:noProof/>
                <w:sz w:val="18"/>
                <w:lang w:eastAsia="en-GB"/>
              </w:rPr>
              <w:t xml:space="preserve"> indicates bit rate multiplier 70 and so on.</w:t>
            </w:r>
          </w:p>
        </w:tc>
      </w:tr>
      <w:tr w:rsidR="000627A8" w:rsidRPr="000627A8" w14:paraId="40BD7DFD"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41369921" w14:textId="77777777" w:rsidR="000627A8" w:rsidRPr="000627A8" w:rsidRDefault="000627A8" w:rsidP="000627A8">
            <w:pPr>
              <w:keepNext/>
              <w:keepLines/>
              <w:spacing w:after="0"/>
              <w:rPr>
                <w:rFonts w:ascii="Arial" w:hAnsi="Arial"/>
                <w:b/>
                <w:i/>
                <w:noProof/>
                <w:sz w:val="18"/>
                <w:lang w:eastAsia="en-GB"/>
              </w:rPr>
            </w:pPr>
            <w:r w:rsidRPr="000627A8">
              <w:rPr>
                <w:rFonts w:ascii="Arial" w:hAnsi="Arial"/>
                <w:b/>
                <w:i/>
                <w:noProof/>
                <w:sz w:val="18"/>
                <w:lang w:eastAsia="en-GB"/>
              </w:rPr>
              <w:t>bitRateQueryProhibitTimer</w:t>
            </w:r>
          </w:p>
          <w:p w14:paraId="669D6F23" w14:textId="77777777" w:rsidR="000627A8" w:rsidRPr="000627A8" w:rsidRDefault="000627A8" w:rsidP="000627A8">
            <w:pPr>
              <w:keepNext/>
              <w:keepLines/>
              <w:spacing w:after="0"/>
              <w:rPr>
                <w:rFonts w:ascii="Arial" w:hAnsi="Arial"/>
                <w:b/>
                <w:i/>
                <w:sz w:val="18"/>
                <w:lang w:eastAsia="sv-SE"/>
              </w:rPr>
            </w:pPr>
            <w:r w:rsidRPr="000627A8">
              <w:rPr>
                <w:rFonts w:ascii="Arial" w:hAnsi="Arial"/>
                <w:iCs/>
                <w:sz w:val="18"/>
                <w:lang w:eastAsia="en-GB"/>
              </w:rPr>
              <w:t>The timer is used for bit rate recommendation query in TS 3</w:t>
            </w:r>
            <w:r w:rsidRPr="000627A8">
              <w:rPr>
                <w:rFonts w:ascii="Arial" w:hAnsi="Arial"/>
                <w:iCs/>
                <w:sz w:val="18"/>
                <w:lang w:eastAsia="zh-CN"/>
              </w:rPr>
              <w:t>8</w:t>
            </w:r>
            <w:r w:rsidRPr="000627A8">
              <w:rPr>
                <w:rFonts w:ascii="Arial" w:hAnsi="Arial"/>
                <w:iCs/>
                <w:sz w:val="18"/>
                <w:lang w:eastAsia="en-GB"/>
              </w:rPr>
              <w:t>.321 [</w:t>
            </w:r>
            <w:r w:rsidRPr="000627A8">
              <w:rPr>
                <w:rFonts w:ascii="Arial" w:hAnsi="Arial"/>
                <w:iCs/>
                <w:sz w:val="18"/>
                <w:lang w:eastAsia="zh-CN"/>
              </w:rPr>
              <w:t>3</w:t>
            </w:r>
            <w:r w:rsidRPr="000627A8">
              <w:rPr>
                <w:rFonts w:ascii="Arial" w:hAnsi="Arial"/>
                <w:iCs/>
                <w:sz w:val="18"/>
                <w:lang w:eastAsia="en-GB"/>
              </w:rPr>
              <w:t xml:space="preserve">], in seconds. Value </w:t>
            </w:r>
            <w:r w:rsidRPr="000627A8">
              <w:rPr>
                <w:rFonts w:ascii="Arial" w:hAnsi="Arial"/>
                <w:i/>
                <w:sz w:val="18"/>
                <w:lang w:eastAsia="sv-SE"/>
              </w:rPr>
              <w:t>s0</w:t>
            </w:r>
            <w:r w:rsidRPr="000627A8">
              <w:rPr>
                <w:rFonts w:ascii="Arial" w:hAnsi="Arial"/>
                <w:iCs/>
                <w:sz w:val="18"/>
                <w:lang w:eastAsia="en-GB"/>
              </w:rPr>
              <w:t xml:space="preserve"> means 0 s, </w:t>
            </w:r>
            <w:r w:rsidRPr="000627A8">
              <w:rPr>
                <w:rFonts w:ascii="Arial" w:hAnsi="Arial"/>
                <w:i/>
                <w:sz w:val="18"/>
                <w:lang w:eastAsia="sv-SE"/>
              </w:rPr>
              <w:t>s0dot4</w:t>
            </w:r>
            <w:r w:rsidRPr="000627A8">
              <w:rPr>
                <w:rFonts w:ascii="Arial" w:hAnsi="Arial"/>
                <w:iCs/>
                <w:sz w:val="18"/>
                <w:lang w:eastAsia="en-GB"/>
              </w:rPr>
              <w:t xml:space="preserve"> means 0.4 s and so on.</w:t>
            </w:r>
          </w:p>
        </w:tc>
      </w:tr>
      <w:tr w:rsidR="000627A8" w:rsidRPr="000627A8" w14:paraId="0F465742"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40971872"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bucketSizeDuration</w:t>
            </w:r>
          </w:p>
          <w:p w14:paraId="7F919677" w14:textId="77777777" w:rsidR="000627A8" w:rsidRPr="000627A8" w:rsidRDefault="000627A8" w:rsidP="000627A8">
            <w:pPr>
              <w:keepNext/>
              <w:keepLines/>
              <w:spacing w:after="0"/>
              <w:rPr>
                <w:rFonts w:ascii="Arial" w:hAnsi="Arial"/>
                <w:b/>
                <w:i/>
                <w:sz w:val="18"/>
                <w:lang w:eastAsia="en-GB"/>
              </w:rPr>
            </w:pPr>
            <w:r w:rsidRPr="000627A8">
              <w:rPr>
                <w:rFonts w:ascii="Arial" w:hAnsi="Arial"/>
                <w:iCs/>
                <w:sz w:val="18"/>
                <w:lang w:eastAsia="en-GB"/>
              </w:rPr>
              <w:t xml:space="preserve">Value in ms. </w:t>
            </w:r>
            <w:r w:rsidRPr="000627A8">
              <w:rPr>
                <w:rFonts w:ascii="Arial" w:hAnsi="Arial"/>
                <w:i/>
                <w:sz w:val="18"/>
                <w:lang w:eastAsia="sv-SE"/>
              </w:rPr>
              <w:t>ms5</w:t>
            </w:r>
            <w:r w:rsidRPr="000627A8">
              <w:rPr>
                <w:rFonts w:ascii="Arial" w:hAnsi="Arial"/>
                <w:iCs/>
                <w:sz w:val="18"/>
                <w:lang w:eastAsia="en-GB"/>
              </w:rPr>
              <w:t xml:space="preserve"> corresponds to 5 ms, value </w:t>
            </w:r>
            <w:r w:rsidRPr="000627A8">
              <w:rPr>
                <w:rFonts w:ascii="Arial" w:hAnsi="Arial"/>
                <w:i/>
                <w:sz w:val="18"/>
                <w:lang w:eastAsia="sv-SE"/>
              </w:rPr>
              <w:t>ms10</w:t>
            </w:r>
            <w:r w:rsidRPr="000627A8">
              <w:rPr>
                <w:rFonts w:ascii="Arial" w:hAnsi="Arial"/>
                <w:iCs/>
                <w:sz w:val="18"/>
                <w:lang w:eastAsia="en-GB"/>
              </w:rPr>
              <w:t xml:space="preserve"> corresponds to 10 ms, and so on.</w:t>
            </w:r>
          </w:p>
        </w:tc>
      </w:tr>
      <w:tr w:rsidR="000627A8" w:rsidRPr="000627A8" w14:paraId="10F962E5"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188E348E"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channelAccessPriority</w:t>
            </w:r>
          </w:p>
          <w:p w14:paraId="2282DA32" w14:textId="77777777" w:rsidR="000627A8" w:rsidRPr="000627A8" w:rsidRDefault="000627A8" w:rsidP="000627A8">
            <w:pPr>
              <w:keepNext/>
              <w:keepLines/>
              <w:spacing w:after="0"/>
              <w:rPr>
                <w:rFonts w:ascii="Arial" w:hAnsi="Arial"/>
                <w:b/>
                <w:i/>
                <w:sz w:val="18"/>
                <w:lang w:eastAsia="sv-SE"/>
              </w:rPr>
            </w:pPr>
            <w:r w:rsidRPr="000627A8">
              <w:rPr>
                <w:rFonts w:ascii="Arial" w:hAnsi="Arial"/>
                <w:sz w:val="18"/>
                <w:lang w:eastAsia="sv-SE"/>
              </w:rPr>
              <w:t xml:space="preserve">Indicates the Channel Access Priority Class (CAPC), as specified in TS 38.300 [2], to be used on </w:t>
            </w:r>
            <w:r w:rsidRPr="000627A8">
              <w:rPr>
                <w:rFonts w:ascii="Arial" w:hAnsi="Arial"/>
                <w:sz w:val="18"/>
              </w:rPr>
              <w:t xml:space="preserve">uplink </w:t>
            </w:r>
            <w:r w:rsidRPr="000627A8">
              <w:rPr>
                <w:rFonts w:ascii="Arial" w:hAnsi="Arial"/>
                <w:sz w:val="18"/>
                <w:lang w:eastAsia="sv-SE"/>
              </w:rPr>
              <w:t xml:space="preserve">transmissions </w:t>
            </w:r>
            <w:r w:rsidRPr="000627A8">
              <w:rPr>
                <w:rFonts w:ascii="Arial" w:hAnsi="Arial"/>
                <w:sz w:val="18"/>
              </w:rPr>
              <w:t xml:space="preserve">for operation with </w:t>
            </w:r>
            <w:r w:rsidRPr="000627A8">
              <w:rPr>
                <w:rFonts w:ascii="Arial" w:hAnsi="Arial"/>
                <w:sz w:val="18"/>
                <w:lang w:eastAsia="sv-SE"/>
              </w:rPr>
              <w:t>shared spectrum</w:t>
            </w:r>
            <w:r w:rsidRPr="000627A8">
              <w:rPr>
                <w:rFonts w:ascii="Arial" w:hAnsi="Arial"/>
                <w:sz w:val="18"/>
              </w:rPr>
              <w:t xml:space="preserve"> channel access</w:t>
            </w:r>
            <w:r w:rsidRPr="000627A8">
              <w:rPr>
                <w:rFonts w:ascii="Arial" w:hAnsi="Arial"/>
                <w:sz w:val="18"/>
                <w:lang w:eastAsia="sv-SE"/>
              </w:rPr>
              <w:t>. The network configures this field only for SRB2 and DRBs.</w:t>
            </w:r>
          </w:p>
        </w:tc>
      </w:tr>
      <w:tr w:rsidR="000627A8" w:rsidRPr="000627A8" w14:paraId="30152BC7"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4A539D8B"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configuredGrantType1Allowed</w:t>
            </w:r>
          </w:p>
          <w:p w14:paraId="04CFB9BD" w14:textId="77777777" w:rsidR="000627A8" w:rsidRPr="000627A8" w:rsidRDefault="000627A8" w:rsidP="000627A8">
            <w:pPr>
              <w:keepNext/>
              <w:keepLines/>
              <w:spacing w:after="0"/>
              <w:rPr>
                <w:rFonts w:ascii="Arial" w:hAnsi="Arial"/>
                <w:sz w:val="18"/>
                <w:lang w:eastAsia="sv-SE"/>
              </w:rPr>
            </w:pPr>
            <w:r w:rsidRPr="000627A8">
              <w:rPr>
                <w:rFonts w:ascii="Arial" w:hAnsi="Arial"/>
                <w:sz w:val="18"/>
                <w:lang w:eastAsia="sv-SE"/>
              </w:rPr>
              <w:t xml:space="preserve">If present, or if the capability </w:t>
            </w:r>
            <w:r w:rsidRPr="000627A8">
              <w:rPr>
                <w:rFonts w:ascii="Arial" w:hAnsi="Arial"/>
                <w:i/>
                <w:sz w:val="18"/>
                <w:lang w:eastAsia="sv-SE"/>
              </w:rPr>
              <w:t>lcp-Restriction</w:t>
            </w:r>
            <w:r w:rsidRPr="000627A8">
              <w:rPr>
                <w:rFonts w:ascii="Arial" w:hAnsi="Arial"/>
                <w:sz w:val="18"/>
                <w:lang w:eastAsia="sv-SE"/>
              </w:rPr>
              <w:t xml:space="preserve"> as specified in TS 38.306 [26] is not supported, UL MAC </w:t>
            </w:r>
            <w:r w:rsidRPr="000627A8">
              <w:rPr>
                <w:rFonts w:ascii="Arial" w:eastAsia="Yu Mincho" w:hAnsi="Arial"/>
                <w:sz w:val="18"/>
                <w:lang w:eastAsia="sv-SE"/>
              </w:rPr>
              <w:t>S</w:t>
            </w:r>
            <w:r w:rsidRPr="000627A8">
              <w:rPr>
                <w:rFonts w:ascii="Arial" w:hAnsi="Arial"/>
                <w:sz w:val="18"/>
                <w:lang w:eastAsia="sv-SE"/>
              </w:rPr>
              <w:t xml:space="preserve">DUs from this logical channel </w:t>
            </w:r>
            <w:r w:rsidRPr="000627A8">
              <w:rPr>
                <w:rFonts w:ascii="Arial" w:eastAsia="Yu Mincho" w:hAnsi="Arial"/>
                <w:sz w:val="18"/>
                <w:lang w:eastAsia="sv-SE"/>
              </w:rPr>
              <w:t xml:space="preserve">can </w:t>
            </w:r>
            <w:r w:rsidRPr="000627A8">
              <w:rPr>
                <w:rFonts w:ascii="Arial" w:hAnsi="Arial"/>
                <w:sz w:val="18"/>
                <w:lang w:eastAsia="sv-SE"/>
              </w:rPr>
              <w:t>be transmitted on a configured grant type 1. Otherwise, UL MAC SDUs from this logical channel cannot be transmitted on a configured grant type 1. Corresponds to 'configuredGrantType1Allowed' in TS 38.321 [3].</w:t>
            </w:r>
          </w:p>
        </w:tc>
      </w:tr>
      <w:tr w:rsidR="000627A8" w:rsidRPr="000627A8" w14:paraId="1A8781B8"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373D39E6"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logicalChannelGroup</w:t>
            </w:r>
          </w:p>
          <w:p w14:paraId="42E306C5" w14:textId="77777777" w:rsidR="000627A8" w:rsidRPr="000627A8" w:rsidRDefault="000627A8" w:rsidP="000627A8">
            <w:pPr>
              <w:keepNext/>
              <w:keepLines/>
              <w:spacing w:after="0"/>
              <w:rPr>
                <w:rFonts w:ascii="Arial" w:hAnsi="Arial"/>
                <w:b/>
                <w:i/>
                <w:sz w:val="18"/>
                <w:lang w:eastAsia="sv-SE"/>
              </w:rPr>
            </w:pPr>
            <w:r w:rsidRPr="000627A8">
              <w:rPr>
                <w:rFonts w:ascii="Arial" w:hAnsi="Arial"/>
                <w:iCs/>
                <w:sz w:val="18"/>
                <w:lang w:eastAsia="en-GB"/>
              </w:rPr>
              <w:t>ID of the logical channel group, as specified in TS 38.321 [3], which the logical channel belongs to.</w:t>
            </w:r>
          </w:p>
        </w:tc>
      </w:tr>
      <w:tr w:rsidR="000627A8" w:rsidRPr="000627A8" w14:paraId="2B835F00"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5B8834A0"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logicalChannelSR-Mask</w:t>
            </w:r>
          </w:p>
          <w:p w14:paraId="1357D497" w14:textId="77777777" w:rsidR="000627A8" w:rsidRPr="000627A8" w:rsidRDefault="000627A8" w:rsidP="000627A8">
            <w:pPr>
              <w:keepNext/>
              <w:keepLines/>
              <w:spacing w:after="0"/>
              <w:rPr>
                <w:rFonts w:ascii="Arial" w:hAnsi="Arial"/>
                <w:b/>
                <w:i/>
                <w:sz w:val="18"/>
                <w:lang w:eastAsia="sv-SE"/>
              </w:rPr>
            </w:pPr>
            <w:r w:rsidRPr="000627A8">
              <w:rPr>
                <w:rFonts w:ascii="Arial" w:hAnsi="Arial"/>
                <w:iCs/>
                <w:sz w:val="18"/>
                <w:lang w:eastAsia="en-GB"/>
              </w:rPr>
              <w:t xml:space="preserve">Controls SR triggering when a configured uplink grant of </w:t>
            </w:r>
            <w:r w:rsidRPr="000627A8">
              <w:rPr>
                <w:rFonts w:ascii="Arial" w:hAnsi="Arial"/>
                <w:i/>
                <w:sz w:val="18"/>
                <w:lang w:eastAsia="sv-SE"/>
              </w:rPr>
              <w:t>type1</w:t>
            </w:r>
            <w:r w:rsidRPr="000627A8">
              <w:rPr>
                <w:rFonts w:ascii="Arial" w:hAnsi="Arial"/>
                <w:iCs/>
                <w:sz w:val="18"/>
                <w:lang w:eastAsia="en-GB"/>
              </w:rPr>
              <w:t xml:space="preserve"> or </w:t>
            </w:r>
            <w:r w:rsidRPr="000627A8">
              <w:rPr>
                <w:rFonts w:ascii="Arial" w:hAnsi="Arial"/>
                <w:i/>
                <w:sz w:val="18"/>
                <w:lang w:eastAsia="sv-SE"/>
              </w:rPr>
              <w:t>type2</w:t>
            </w:r>
            <w:r w:rsidRPr="000627A8">
              <w:rPr>
                <w:rFonts w:ascii="Arial" w:hAnsi="Arial"/>
                <w:iCs/>
                <w:sz w:val="18"/>
                <w:lang w:eastAsia="en-GB"/>
              </w:rPr>
              <w:t xml:space="preserve"> is configured. </w:t>
            </w:r>
            <w:r w:rsidRPr="000627A8">
              <w:rPr>
                <w:rFonts w:ascii="Arial" w:hAnsi="Arial"/>
                <w:i/>
                <w:iCs/>
                <w:sz w:val="18"/>
                <w:lang w:eastAsia="en-GB"/>
              </w:rPr>
              <w:t>true</w:t>
            </w:r>
            <w:r w:rsidRPr="000627A8">
              <w:rPr>
                <w:rFonts w:ascii="Arial" w:hAnsi="Arial"/>
                <w:iCs/>
                <w:sz w:val="18"/>
                <w:lang w:eastAsia="en-GB"/>
              </w:rPr>
              <w:t xml:space="preserve"> indicates that SR masking is configured for this logical channel</w:t>
            </w:r>
            <w:r w:rsidRPr="000627A8">
              <w:rPr>
                <w:rFonts w:ascii="Arial" w:hAnsi="Arial"/>
                <w:sz w:val="18"/>
                <w:lang w:eastAsia="sv-SE"/>
              </w:rPr>
              <w:t xml:space="preserve"> </w:t>
            </w:r>
            <w:r w:rsidRPr="000627A8">
              <w:rPr>
                <w:rFonts w:ascii="Arial" w:hAnsi="Arial"/>
                <w:iCs/>
                <w:sz w:val="18"/>
                <w:lang w:eastAsia="en-GB"/>
              </w:rPr>
              <w:t>as specified in TS 38.321 [3].</w:t>
            </w:r>
          </w:p>
        </w:tc>
      </w:tr>
      <w:tr w:rsidR="000627A8" w:rsidRPr="000627A8" w14:paraId="3C573F4F"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69E05B0A"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logicalChannelSR-DelayTimerApplied</w:t>
            </w:r>
          </w:p>
          <w:p w14:paraId="5F1178E1" w14:textId="77777777" w:rsidR="000627A8" w:rsidRPr="000627A8" w:rsidRDefault="000627A8" w:rsidP="000627A8">
            <w:pPr>
              <w:keepNext/>
              <w:keepLines/>
              <w:spacing w:after="0"/>
              <w:rPr>
                <w:rFonts w:ascii="Arial" w:hAnsi="Arial"/>
                <w:b/>
                <w:i/>
                <w:sz w:val="18"/>
                <w:lang w:eastAsia="sv-SE"/>
              </w:rPr>
            </w:pPr>
            <w:r w:rsidRPr="000627A8">
              <w:rPr>
                <w:rFonts w:ascii="Arial" w:hAnsi="Arial"/>
                <w:iCs/>
                <w:sz w:val="18"/>
                <w:lang w:eastAsia="en-GB"/>
              </w:rPr>
              <w:t xml:space="preserve">Indicates whether to apply the delay timer for SR transmission for this logical channel. Set to </w:t>
            </w:r>
            <w:r w:rsidRPr="000627A8">
              <w:rPr>
                <w:rFonts w:ascii="Arial" w:hAnsi="Arial"/>
                <w:i/>
                <w:iCs/>
                <w:sz w:val="18"/>
                <w:lang w:eastAsia="en-GB"/>
              </w:rPr>
              <w:t>false</w:t>
            </w:r>
            <w:r w:rsidRPr="000627A8">
              <w:rPr>
                <w:rFonts w:ascii="Arial" w:hAnsi="Arial"/>
                <w:iCs/>
                <w:sz w:val="18"/>
                <w:lang w:eastAsia="en-GB"/>
              </w:rPr>
              <w:t xml:space="preserve"> if </w:t>
            </w:r>
            <w:r w:rsidRPr="000627A8">
              <w:rPr>
                <w:rFonts w:ascii="Arial" w:hAnsi="Arial"/>
                <w:i/>
                <w:iCs/>
                <w:sz w:val="18"/>
                <w:lang w:eastAsia="en-GB"/>
              </w:rPr>
              <w:t>logicalChannelSR-DelayTimer</w:t>
            </w:r>
            <w:r w:rsidRPr="000627A8">
              <w:rPr>
                <w:rFonts w:ascii="Arial" w:hAnsi="Arial"/>
                <w:iCs/>
                <w:sz w:val="18"/>
                <w:lang w:eastAsia="en-GB"/>
              </w:rPr>
              <w:t xml:space="preserve"> is not included in </w:t>
            </w:r>
            <w:r w:rsidRPr="000627A8">
              <w:rPr>
                <w:rFonts w:ascii="Arial" w:hAnsi="Arial"/>
                <w:i/>
                <w:iCs/>
                <w:sz w:val="18"/>
                <w:lang w:eastAsia="en-GB"/>
              </w:rPr>
              <w:t>BSR-Config</w:t>
            </w:r>
            <w:r w:rsidRPr="000627A8">
              <w:rPr>
                <w:rFonts w:ascii="Arial" w:hAnsi="Arial"/>
                <w:iCs/>
                <w:sz w:val="18"/>
                <w:lang w:eastAsia="en-GB"/>
              </w:rPr>
              <w:t>.</w:t>
            </w:r>
          </w:p>
        </w:tc>
      </w:tr>
      <w:tr w:rsidR="000627A8" w:rsidRPr="000627A8" w14:paraId="0DCB865F"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7A247EEE" w14:textId="77777777" w:rsidR="000627A8" w:rsidRPr="000627A8" w:rsidRDefault="000627A8" w:rsidP="000627A8">
            <w:pPr>
              <w:keepNext/>
              <w:keepLines/>
              <w:spacing w:after="0"/>
              <w:rPr>
                <w:rFonts w:ascii="Arial" w:hAnsi="Arial"/>
                <w:b/>
                <w:i/>
                <w:sz w:val="18"/>
                <w:lang w:eastAsia="sv-SE"/>
              </w:rPr>
            </w:pPr>
            <w:r w:rsidRPr="000627A8">
              <w:rPr>
                <w:rFonts w:ascii="Arial" w:hAnsi="Arial"/>
                <w:b/>
                <w:i/>
                <w:sz w:val="18"/>
                <w:lang w:eastAsia="sv-SE"/>
              </w:rPr>
              <w:t>maxPUSCH-Duration</w:t>
            </w:r>
          </w:p>
          <w:p w14:paraId="65266A5E" w14:textId="77777777" w:rsidR="000627A8" w:rsidRPr="000627A8" w:rsidRDefault="000627A8" w:rsidP="000627A8">
            <w:pPr>
              <w:keepNext/>
              <w:keepLines/>
              <w:spacing w:after="0"/>
              <w:rPr>
                <w:rFonts w:ascii="Arial" w:hAnsi="Arial"/>
                <w:sz w:val="18"/>
                <w:lang w:eastAsia="sv-SE"/>
              </w:rPr>
            </w:pPr>
            <w:r w:rsidRPr="000627A8">
              <w:rPr>
                <w:rFonts w:ascii="Arial" w:hAnsi="Arial"/>
                <w:iCs/>
                <w:sz w:val="18"/>
                <w:lang w:eastAsia="en-GB"/>
              </w:rPr>
              <w:t xml:space="preserve">If present, </w:t>
            </w:r>
            <w:r w:rsidRPr="000627A8">
              <w:rPr>
                <w:rFonts w:ascii="Arial" w:hAnsi="Arial"/>
                <w:sz w:val="18"/>
                <w:lang w:eastAsia="en-GB"/>
              </w:rPr>
              <w:t xml:space="preserve">UL MAC </w:t>
            </w:r>
            <w:r w:rsidRPr="000627A8">
              <w:rPr>
                <w:rFonts w:ascii="Arial" w:eastAsia="Yu Mincho" w:hAnsi="Arial"/>
                <w:sz w:val="18"/>
                <w:lang w:eastAsia="sv-SE"/>
              </w:rPr>
              <w:t>S</w:t>
            </w:r>
            <w:r w:rsidRPr="000627A8">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0627A8">
              <w:rPr>
                <w:rFonts w:ascii="Arial" w:eastAsia="Yu Mincho" w:hAnsi="Arial"/>
                <w:sz w:val="18"/>
                <w:lang w:eastAsia="sv-SE"/>
              </w:rPr>
              <w:t>S</w:t>
            </w:r>
            <w:r w:rsidRPr="000627A8">
              <w:rPr>
                <w:rFonts w:ascii="Arial" w:hAnsi="Arial"/>
                <w:sz w:val="18"/>
                <w:lang w:eastAsia="en-GB"/>
              </w:rPr>
              <w:t xml:space="preserve">DUs from this logical channel </w:t>
            </w:r>
            <w:r w:rsidRPr="000627A8">
              <w:rPr>
                <w:rFonts w:ascii="Arial" w:eastAsia="Yu Mincho" w:hAnsi="Arial"/>
                <w:sz w:val="18"/>
                <w:lang w:eastAsia="sv-SE"/>
              </w:rPr>
              <w:t>can</w:t>
            </w:r>
            <w:r w:rsidRPr="000627A8">
              <w:rPr>
                <w:rFonts w:ascii="Arial" w:hAnsi="Arial"/>
                <w:sz w:val="18"/>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0627A8" w:rsidRPr="000627A8" w14:paraId="5CD054B1"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53EEA568"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priority</w:t>
            </w:r>
          </w:p>
          <w:p w14:paraId="054C57C8" w14:textId="77777777" w:rsidR="000627A8" w:rsidRPr="000627A8" w:rsidRDefault="000627A8" w:rsidP="000627A8">
            <w:pPr>
              <w:keepNext/>
              <w:keepLines/>
              <w:spacing w:after="0"/>
              <w:rPr>
                <w:rFonts w:ascii="Arial" w:hAnsi="Arial"/>
                <w:b/>
                <w:i/>
                <w:sz w:val="18"/>
                <w:lang w:eastAsia="en-GB"/>
              </w:rPr>
            </w:pPr>
            <w:r w:rsidRPr="000627A8">
              <w:rPr>
                <w:rFonts w:ascii="Arial" w:hAnsi="Arial"/>
                <w:iCs/>
                <w:sz w:val="18"/>
                <w:lang w:eastAsia="en-GB"/>
              </w:rPr>
              <w:t>Logical channel priority, as specified in TS 38.321 [3].</w:t>
            </w:r>
          </w:p>
        </w:tc>
      </w:tr>
      <w:tr w:rsidR="000627A8" w:rsidRPr="000627A8" w14:paraId="6BCBE3F6"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3F4DFD9E"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lastRenderedPageBreak/>
              <w:t>prioritisedBitRate</w:t>
            </w:r>
          </w:p>
          <w:p w14:paraId="2E075EC8" w14:textId="77777777" w:rsidR="000627A8" w:rsidRPr="000627A8" w:rsidRDefault="000627A8" w:rsidP="000627A8">
            <w:pPr>
              <w:keepNext/>
              <w:keepLines/>
              <w:spacing w:after="0"/>
              <w:rPr>
                <w:rFonts w:ascii="Arial" w:hAnsi="Arial"/>
                <w:b/>
                <w:i/>
                <w:sz w:val="18"/>
                <w:lang w:eastAsia="en-GB"/>
              </w:rPr>
            </w:pPr>
            <w:r w:rsidRPr="000627A8">
              <w:rPr>
                <w:rFonts w:ascii="Arial" w:hAnsi="Arial"/>
                <w:iCs/>
                <w:sz w:val="18"/>
                <w:lang w:eastAsia="en-GB"/>
              </w:rPr>
              <w:t xml:space="preserve">Value in kiloBytes/s. Value </w:t>
            </w:r>
            <w:r w:rsidRPr="000627A8">
              <w:rPr>
                <w:rFonts w:ascii="Arial" w:hAnsi="Arial"/>
                <w:i/>
                <w:sz w:val="18"/>
                <w:lang w:eastAsia="sv-SE"/>
              </w:rPr>
              <w:t>kBps</w:t>
            </w:r>
            <w:r w:rsidRPr="000627A8">
              <w:rPr>
                <w:rFonts w:ascii="Arial" w:hAnsi="Arial"/>
                <w:i/>
                <w:iCs/>
                <w:sz w:val="18"/>
                <w:lang w:eastAsia="en-GB"/>
              </w:rPr>
              <w:t>0</w:t>
            </w:r>
            <w:r w:rsidRPr="000627A8">
              <w:rPr>
                <w:rFonts w:ascii="Arial" w:hAnsi="Arial"/>
                <w:iCs/>
                <w:sz w:val="18"/>
                <w:lang w:eastAsia="en-GB"/>
              </w:rPr>
              <w:t xml:space="preserve"> corresponds to 0 kiloBytes/s, value </w:t>
            </w:r>
            <w:r w:rsidRPr="000627A8">
              <w:rPr>
                <w:rFonts w:ascii="Arial" w:hAnsi="Arial"/>
                <w:i/>
                <w:sz w:val="18"/>
                <w:lang w:eastAsia="sv-SE"/>
              </w:rPr>
              <w:t>kBps</w:t>
            </w:r>
            <w:r w:rsidRPr="000627A8">
              <w:rPr>
                <w:rFonts w:ascii="Arial" w:hAnsi="Arial"/>
                <w:i/>
                <w:iCs/>
                <w:sz w:val="18"/>
                <w:lang w:eastAsia="en-GB"/>
              </w:rPr>
              <w:t>8</w:t>
            </w:r>
            <w:r w:rsidRPr="000627A8">
              <w:rPr>
                <w:rFonts w:ascii="Arial" w:hAnsi="Arial"/>
                <w:iCs/>
                <w:sz w:val="18"/>
                <w:lang w:eastAsia="en-GB"/>
              </w:rPr>
              <w:t xml:space="preserve"> corresponds to 8 kiloBytes/s, value </w:t>
            </w:r>
            <w:r w:rsidRPr="000627A8">
              <w:rPr>
                <w:rFonts w:ascii="Arial" w:hAnsi="Arial"/>
                <w:i/>
                <w:iCs/>
                <w:sz w:val="18"/>
                <w:lang w:eastAsia="en-GB"/>
              </w:rPr>
              <w:t>kBps16</w:t>
            </w:r>
            <w:r w:rsidRPr="000627A8">
              <w:rPr>
                <w:rFonts w:ascii="Arial" w:hAnsi="Arial"/>
                <w:iCs/>
                <w:sz w:val="18"/>
                <w:lang w:eastAsia="en-GB"/>
              </w:rPr>
              <w:t xml:space="preserve"> corresponds to 16 kiloBytes/s, and so on. </w:t>
            </w:r>
            <w:r w:rsidRPr="000627A8">
              <w:rPr>
                <w:rFonts w:ascii="Arial" w:hAnsi="Arial"/>
                <w:sz w:val="18"/>
                <w:lang w:eastAsia="en-GB"/>
              </w:rPr>
              <w:t xml:space="preserve">For SRBs, the value can only be set to </w:t>
            </w:r>
            <w:r w:rsidRPr="000627A8">
              <w:rPr>
                <w:rFonts w:ascii="Arial" w:hAnsi="Arial"/>
                <w:i/>
                <w:sz w:val="18"/>
                <w:lang w:eastAsia="sv-SE"/>
              </w:rPr>
              <w:t>infinity</w:t>
            </w:r>
            <w:r w:rsidRPr="000627A8">
              <w:rPr>
                <w:rFonts w:ascii="Arial" w:hAnsi="Arial"/>
                <w:sz w:val="18"/>
                <w:lang w:eastAsia="en-GB"/>
              </w:rPr>
              <w:t>.</w:t>
            </w:r>
          </w:p>
        </w:tc>
      </w:tr>
      <w:tr w:rsidR="000627A8" w:rsidRPr="000627A8" w14:paraId="084B7687" w14:textId="77777777" w:rsidTr="00A477B5">
        <w:tc>
          <w:tcPr>
            <w:tcW w:w="14173" w:type="dxa"/>
            <w:tcBorders>
              <w:top w:val="single" w:sz="4" w:space="0" w:color="auto"/>
              <w:left w:val="single" w:sz="4" w:space="0" w:color="auto"/>
              <w:bottom w:val="single" w:sz="4" w:space="0" w:color="auto"/>
              <w:right w:val="single" w:sz="4" w:space="0" w:color="auto"/>
            </w:tcBorders>
            <w:hideMark/>
          </w:tcPr>
          <w:p w14:paraId="07F5553F" w14:textId="77777777" w:rsidR="000627A8" w:rsidRPr="000627A8" w:rsidRDefault="000627A8" w:rsidP="000627A8">
            <w:pPr>
              <w:keepNext/>
              <w:keepLines/>
              <w:spacing w:after="0"/>
              <w:rPr>
                <w:rFonts w:ascii="Arial" w:hAnsi="Arial"/>
                <w:b/>
                <w:i/>
                <w:sz w:val="18"/>
                <w:lang w:eastAsia="en-GB"/>
              </w:rPr>
            </w:pPr>
            <w:r w:rsidRPr="000627A8">
              <w:rPr>
                <w:rFonts w:ascii="Arial" w:hAnsi="Arial"/>
                <w:b/>
                <w:i/>
                <w:sz w:val="18"/>
                <w:lang w:eastAsia="en-GB"/>
              </w:rPr>
              <w:t>schedulingRequestId</w:t>
            </w:r>
          </w:p>
          <w:p w14:paraId="69D4158B" w14:textId="77777777" w:rsidR="000627A8" w:rsidRPr="000627A8" w:rsidRDefault="000627A8" w:rsidP="000627A8">
            <w:pPr>
              <w:keepNext/>
              <w:keepLines/>
              <w:spacing w:after="0"/>
              <w:rPr>
                <w:rFonts w:ascii="Arial" w:hAnsi="Arial"/>
                <w:b/>
                <w:sz w:val="18"/>
                <w:lang w:eastAsia="en-GB"/>
              </w:rPr>
            </w:pPr>
            <w:r w:rsidRPr="000627A8">
              <w:rPr>
                <w:rFonts w:ascii="Arial" w:hAnsi="Arial"/>
                <w:sz w:val="18"/>
                <w:lang w:eastAsia="en-GB"/>
              </w:rPr>
              <w:t>If present, it indicates the scheduling request configuration applicable for this logical channel, as specified in TS 38.321 [3].</w:t>
            </w:r>
          </w:p>
        </w:tc>
      </w:tr>
    </w:tbl>
    <w:p w14:paraId="520EC447" w14:textId="77777777" w:rsidR="000627A8" w:rsidRPr="000627A8" w:rsidRDefault="000627A8" w:rsidP="000627A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7A8" w:rsidRPr="000627A8" w14:paraId="6313ABE4" w14:textId="77777777" w:rsidTr="00A477B5">
        <w:tc>
          <w:tcPr>
            <w:tcW w:w="4027" w:type="dxa"/>
            <w:tcBorders>
              <w:top w:val="single" w:sz="4" w:space="0" w:color="auto"/>
              <w:left w:val="single" w:sz="4" w:space="0" w:color="auto"/>
              <w:bottom w:val="single" w:sz="4" w:space="0" w:color="auto"/>
              <w:right w:val="single" w:sz="4" w:space="0" w:color="auto"/>
            </w:tcBorders>
            <w:hideMark/>
          </w:tcPr>
          <w:p w14:paraId="1B8CAA37" w14:textId="77777777" w:rsidR="000627A8" w:rsidRPr="000627A8" w:rsidRDefault="000627A8" w:rsidP="000627A8">
            <w:pPr>
              <w:keepNext/>
              <w:keepLines/>
              <w:spacing w:after="0"/>
              <w:jc w:val="center"/>
              <w:rPr>
                <w:rFonts w:ascii="Arial" w:hAnsi="Arial"/>
                <w:b/>
                <w:sz w:val="18"/>
                <w:lang w:eastAsia="sv-SE"/>
              </w:rPr>
            </w:pPr>
            <w:r w:rsidRPr="000627A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6AD253" w14:textId="77777777" w:rsidR="000627A8" w:rsidRPr="000627A8" w:rsidRDefault="000627A8" w:rsidP="000627A8">
            <w:pPr>
              <w:keepNext/>
              <w:keepLines/>
              <w:spacing w:after="0"/>
              <w:jc w:val="center"/>
              <w:rPr>
                <w:rFonts w:ascii="Arial" w:hAnsi="Arial"/>
                <w:b/>
                <w:sz w:val="18"/>
                <w:lang w:eastAsia="sv-SE"/>
              </w:rPr>
            </w:pPr>
            <w:r w:rsidRPr="000627A8">
              <w:rPr>
                <w:rFonts w:ascii="Arial" w:hAnsi="Arial"/>
                <w:b/>
                <w:sz w:val="18"/>
                <w:lang w:eastAsia="sv-SE"/>
              </w:rPr>
              <w:t>Explanation</w:t>
            </w:r>
          </w:p>
        </w:tc>
      </w:tr>
      <w:tr w:rsidR="000627A8" w:rsidRPr="000627A8" w14:paraId="6C2C5406" w14:textId="77777777" w:rsidTr="00A477B5">
        <w:tc>
          <w:tcPr>
            <w:tcW w:w="4027" w:type="dxa"/>
            <w:tcBorders>
              <w:top w:val="single" w:sz="4" w:space="0" w:color="auto"/>
              <w:left w:val="single" w:sz="4" w:space="0" w:color="auto"/>
              <w:bottom w:val="single" w:sz="4" w:space="0" w:color="auto"/>
              <w:right w:val="single" w:sz="4" w:space="0" w:color="auto"/>
            </w:tcBorders>
            <w:hideMark/>
          </w:tcPr>
          <w:p w14:paraId="04B63FD8" w14:textId="77777777" w:rsidR="000627A8" w:rsidRPr="000627A8" w:rsidRDefault="000627A8" w:rsidP="000627A8">
            <w:pPr>
              <w:keepNext/>
              <w:keepLines/>
              <w:spacing w:after="0"/>
              <w:rPr>
                <w:rFonts w:ascii="Arial" w:hAnsi="Arial"/>
                <w:i/>
                <w:sz w:val="18"/>
                <w:lang w:eastAsia="sv-SE"/>
              </w:rPr>
            </w:pPr>
            <w:r w:rsidRPr="000627A8">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5EBBF82A" w14:textId="77777777" w:rsidR="000627A8" w:rsidRPr="000627A8" w:rsidRDefault="000627A8" w:rsidP="000627A8">
            <w:pPr>
              <w:keepNext/>
              <w:keepLines/>
              <w:spacing w:after="0"/>
              <w:rPr>
                <w:rFonts w:ascii="Arial" w:hAnsi="Arial"/>
                <w:sz w:val="18"/>
                <w:lang w:eastAsia="sv-SE"/>
              </w:rPr>
            </w:pPr>
            <w:r w:rsidRPr="000627A8">
              <w:rPr>
                <w:rFonts w:ascii="Arial" w:hAnsi="Arial"/>
                <w:sz w:val="18"/>
                <w:lang w:eastAsia="sv-SE"/>
              </w:rPr>
              <w:t xml:space="preserve">The field is mandatory present if the DRB/SRB associated with this </w:t>
            </w:r>
            <w:r w:rsidRPr="000627A8">
              <w:rPr>
                <w:rFonts w:ascii="Arial" w:hAnsi="Arial"/>
                <w:sz w:val="18"/>
                <w:lang w:eastAsia="zh-CN"/>
              </w:rPr>
              <w:t>logical channel</w:t>
            </w:r>
            <w:r w:rsidRPr="000627A8">
              <w:rPr>
                <w:rFonts w:ascii="Arial" w:hAnsi="Arial"/>
                <w:sz w:val="18"/>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0627A8" w:rsidRPr="000627A8" w14:paraId="7B98D335" w14:textId="77777777" w:rsidTr="00A477B5">
        <w:tc>
          <w:tcPr>
            <w:tcW w:w="4027" w:type="dxa"/>
            <w:tcBorders>
              <w:top w:val="single" w:sz="4" w:space="0" w:color="auto"/>
              <w:left w:val="single" w:sz="4" w:space="0" w:color="auto"/>
              <w:bottom w:val="single" w:sz="4" w:space="0" w:color="auto"/>
              <w:right w:val="single" w:sz="4" w:space="0" w:color="auto"/>
            </w:tcBorders>
            <w:hideMark/>
          </w:tcPr>
          <w:p w14:paraId="7BA0522D" w14:textId="77777777" w:rsidR="000627A8" w:rsidRPr="000627A8" w:rsidRDefault="000627A8" w:rsidP="000627A8">
            <w:pPr>
              <w:keepNext/>
              <w:keepLines/>
              <w:spacing w:after="0"/>
              <w:rPr>
                <w:rFonts w:ascii="Arial" w:hAnsi="Arial"/>
                <w:i/>
                <w:sz w:val="18"/>
                <w:lang w:eastAsia="sv-SE"/>
              </w:rPr>
            </w:pPr>
            <w:r w:rsidRPr="000627A8">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507D8D0C" w14:textId="77777777" w:rsidR="000627A8" w:rsidRPr="000627A8" w:rsidRDefault="000627A8" w:rsidP="000627A8">
            <w:pPr>
              <w:keepNext/>
              <w:keepLines/>
              <w:spacing w:after="0"/>
              <w:rPr>
                <w:rFonts w:ascii="Arial" w:hAnsi="Arial"/>
                <w:sz w:val="18"/>
                <w:lang w:eastAsia="sv-SE"/>
              </w:rPr>
            </w:pPr>
            <w:r w:rsidRPr="000627A8">
              <w:rPr>
                <w:rFonts w:ascii="Arial" w:hAnsi="Arial"/>
                <w:sz w:val="18"/>
                <w:lang w:eastAsia="sv-SE"/>
              </w:rPr>
              <w:t>The field is mandatory present for a logical channel with uplink if it serves DRB. It is optionally present, Need R, for a logical channel with uplink if it serves an SRB. Otherwise it is absent.</w:t>
            </w:r>
          </w:p>
        </w:tc>
      </w:tr>
    </w:tbl>
    <w:p w14:paraId="30EB8DE5" w14:textId="77777777" w:rsidR="000627A8" w:rsidRPr="000627A8" w:rsidRDefault="000627A8" w:rsidP="000627A8"/>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rsidP="00137E33">
      <w:pPr>
        <w:pStyle w:val="NO"/>
        <w:ind w:left="0" w:firstLine="0"/>
        <w:rPr>
          <w:noProof/>
          <w:lang w:eastAsia="x-none"/>
        </w:rPr>
      </w:pPr>
    </w:p>
    <w:sectPr w:rsidR="00D27033" w:rsidRPr="007E432B" w:rsidSect="000627A8">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196B6" w14:textId="77777777" w:rsidR="00AD4258" w:rsidRDefault="00AD4258">
      <w:r>
        <w:separator/>
      </w:r>
    </w:p>
  </w:endnote>
  <w:endnote w:type="continuationSeparator" w:id="0">
    <w:p w14:paraId="4D080BD1" w14:textId="77777777" w:rsidR="00AD4258" w:rsidRDefault="00AD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B497F" w14:textId="77777777" w:rsidR="00AD4258" w:rsidRDefault="00AD4258">
      <w:r>
        <w:separator/>
      </w:r>
    </w:p>
  </w:footnote>
  <w:footnote w:type="continuationSeparator" w:id="0">
    <w:p w14:paraId="70A77CE2" w14:textId="77777777" w:rsidR="00AD4258" w:rsidRDefault="00AD42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52A1F68"/>
    <w:multiLevelType w:val="hybridMultilevel"/>
    <w:tmpl w:val="4C469DD2"/>
    <w:lvl w:ilvl="0" w:tplc="C08A1D52">
      <w:start w:val="1"/>
      <w:numFmt w:val="decimal"/>
      <w:lvlText w:val="%1."/>
      <w:lvlJc w:val="left"/>
      <w:pPr>
        <w:ind w:left="416" w:hanging="360"/>
      </w:pPr>
      <w:rPr>
        <w:rFonts w:hint="default"/>
      </w:rPr>
    </w:lvl>
    <w:lvl w:ilvl="1" w:tplc="04090019" w:tentative="1">
      <w:start w:val="1"/>
      <w:numFmt w:val="ideographTraditional"/>
      <w:lvlText w:val="%2、"/>
      <w:lvlJc w:val="left"/>
      <w:pPr>
        <w:ind w:left="1016" w:hanging="480"/>
      </w:pPr>
    </w:lvl>
    <w:lvl w:ilvl="2" w:tplc="0409001B" w:tentative="1">
      <w:start w:val="1"/>
      <w:numFmt w:val="lowerRoman"/>
      <w:lvlText w:val="%3."/>
      <w:lvlJc w:val="right"/>
      <w:pPr>
        <w:ind w:left="1496" w:hanging="480"/>
      </w:pPr>
    </w:lvl>
    <w:lvl w:ilvl="3" w:tplc="0409000F" w:tentative="1">
      <w:start w:val="1"/>
      <w:numFmt w:val="decimal"/>
      <w:lvlText w:val="%4."/>
      <w:lvlJc w:val="left"/>
      <w:pPr>
        <w:ind w:left="1976" w:hanging="480"/>
      </w:pPr>
    </w:lvl>
    <w:lvl w:ilvl="4" w:tplc="04090019" w:tentative="1">
      <w:start w:val="1"/>
      <w:numFmt w:val="ideographTraditional"/>
      <w:lvlText w:val="%5、"/>
      <w:lvlJc w:val="left"/>
      <w:pPr>
        <w:ind w:left="2456" w:hanging="480"/>
      </w:pPr>
    </w:lvl>
    <w:lvl w:ilvl="5" w:tplc="0409001B" w:tentative="1">
      <w:start w:val="1"/>
      <w:numFmt w:val="lowerRoman"/>
      <w:lvlText w:val="%6."/>
      <w:lvlJc w:val="right"/>
      <w:pPr>
        <w:ind w:left="2936" w:hanging="480"/>
      </w:pPr>
    </w:lvl>
    <w:lvl w:ilvl="6" w:tplc="0409000F" w:tentative="1">
      <w:start w:val="1"/>
      <w:numFmt w:val="decimal"/>
      <w:lvlText w:val="%7."/>
      <w:lvlJc w:val="left"/>
      <w:pPr>
        <w:ind w:left="3416" w:hanging="480"/>
      </w:pPr>
    </w:lvl>
    <w:lvl w:ilvl="7" w:tplc="04090019" w:tentative="1">
      <w:start w:val="1"/>
      <w:numFmt w:val="ideographTraditional"/>
      <w:lvlText w:val="%8、"/>
      <w:lvlJc w:val="left"/>
      <w:pPr>
        <w:ind w:left="3896" w:hanging="480"/>
      </w:pPr>
    </w:lvl>
    <w:lvl w:ilvl="8" w:tplc="0409001B" w:tentative="1">
      <w:start w:val="1"/>
      <w:numFmt w:val="lowerRoman"/>
      <w:lvlText w:val="%9."/>
      <w:lvlJc w:val="right"/>
      <w:pPr>
        <w:ind w:left="4376" w:hanging="480"/>
      </w:pPr>
    </w:lvl>
  </w:abstractNum>
  <w:abstractNum w:abstractNumId="3"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1"/>
  </w:num>
  <w:num w:numId="3">
    <w:abstractNumId w:val="1"/>
  </w:num>
  <w:num w:numId="4">
    <w:abstractNumId w:val="0"/>
  </w:num>
  <w:num w:numId="5">
    <w:abstractNumId w:val="3"/>
  </w:num>
  <w:num w:numId="6">
    <w:abstractNumId w:val="10"/>
  </w:num>
  <w:num w:numId="7">
    <w:abstractNumId w:val="6"/>
  </w:num>
  <w:num w:numId="8">
    <w:abstractNumId w:val="7"/>
  </w:num>
  <w:num w:numId="9">
    <w:abstractNumId w:val="8"/>
  </w:num>
  <w:num w:numId="10">
    <w:abstractNumId w:val="4"/>
  </w:num>
  <w:num w:numId="11">
    <w:abstractNumId w:val="9"/>
  </w:num>
  <w:num w:numId="12">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421C"/>
    <w:rsid w:val="000155BA"/>
    <w:rsid w:val="000216A6"/>
    <w:rsid w:val="000233C7"/>
    <w:rsid w:val="00032929"/>
    <w:rsid w:val="0003699A"/>
    <w:rsid w:val="00054489"/>
    <w:rsid w:val="00055372"/>
    <w:rsid w:val="000627A8"/>
    <w:rsid w:val="00064B5A"/>
    <w:rsid w:val="00067784"/>
    <w:rsid w:val="000754E3"/>
    <w:rsid w:val="00075DF2"/>
    <w:rsid w:val="00081FC2"/>
    <w:rsid w:val="000A1B3D"/>
    <w:rsid w:val="000E4D01"/>
    <w:rsid w:val="000E67D6"/>
    <w:rsid w:val="000F6714"/>
    <w:rsid w:val="00103D56"/>
    <w:rsid w:val="00121D1E"/>
    <w:rsid w:val="00137E33"/>
    <w:rsid w:val="001655A2"/>
    <w:rsid w:val="001713F7"/>
    <w:rsid w:val="00180C41"/>
    <w:rsid w:val="001865EF"/>
    <w:rsid w:val="00192D5B"/>
    <w:rsid w:val="001A004E"/>
    <w:rsid w:val="001B24B9"/>
    <w:rsid w:val="001C1C29"/>
    <w:rsid w:val="002068DF"/>
    <w:rsid w:val="0022211C"/>
    <w:rsid w:val="00241DC1"/>
    <w:rsid w:val="00243762"/>
    <w:rsid w:val="0025319A"/>
    <w:rsid w:val="0025539B"/>
    <w:rsid w:val="002A34D7"/>
    <w:rsid w:val="002B0F53"/>
    <w:rsid w:val="002D3412"/>
    <w:rsid w:val="003344E5"/>
    <w:rsid w:val="00335EA7"/>
    <w:rsid w:val="003574D6"/>
    <w:rsid w:val="003709BF"/>
    <w:rsid w:val="00376BAD"/>
    <w:rsid w:val="00392618"/>
    <w:rsid w:val="00396EC1"/>
    <w:rsid w:val="003B45C1"/>
    <w:rsid w:val="003C6252"/>
    <w:rsid w:val="003D4097"/>
    <w:rsid w:val="003E0092"/>
    <w:rsid w:val="003E1763"/>
    <w:rsid w:val="004263FB"/>
    <w:rsid w:val="0042671F"/>
    <w:rsid w:val="00435CCE"/>
    <w:rsid w:val="00436BB5"/>
    <w:rsid w:val="004A6DF6"/>
    <w:rsid w:val="004B3124"/>
    <w:rsid w:val="004E3A01"/>
    <w:rsid w:val="004F0CF5"/>
    <w:rsid w:val="00503A5B"/>
    <w:rsid w:val="00505DAD"/>
    <w:rsid w:val="00524286"/>
    <w:rsid w:val="00524C5A"/>
    <w:rsid w:val="00535C9D"/>
    <w:rsid w:val="0056458B"/>
    <w:rsid w:val="005B3E90"/>
    <w:rsid w:val="005D0C1E"/>
    <w:rsid w:val="005E589A"/>
    <w:rsid w:val="00601AD4"/>
    <w:rsid w:val="00616637"/>
    <w:rsid w:val="00621E4D"/>
    <w:rsid w:val="006249B3"/>
    <w:rsid w:val="006B779B"/>
    <w:rsid w:val="006B79F7"/>
    <w:rsid w:val="006C38F7"/>
    <w:rsid w:val="006F55EB"/>
    <w:rsid w:val="007060EE"/>
    <w:rsid w:val="00746082"/>
    <w:rsid w:val="00746ED6"/>
    <w:rsid w:val="007764C2"/>
    <w:rsid w:val="0077737E"/>
    <w:rsid w:val="007B1193"/>
    <w:rsid w:val="007E432B"/>
    <w:rsid w:val="007E4841"/>
    <w:rsid w:val="00813664"/>
    <w:rsid w:val="008354BF"/>
    <w:rsid w:val="00875AA6"/>
    <w:rsid w:val="00891F83"/>
    <w:rsid w:val="008A6600"/>
    <w:rsid w:val="008C36C6"/>
    <w:rsid w:val="008C5FAF"/>
    <w:rsid w:val="008F2675"/>
    <w:rsid w:val="008F48E1"/>
    <w:rsid w:val="008F5F33"/>
    <w:rsid w:val="0093665F"/>
    <w:rsid w:val="00946EEF"/>
    <w:rsid w:val="00954821"/>
    <w:rsid w:val="00957366"/>
    <w:rsid w:val="00960F13"/>
    <w:rsid w:val="00983496"/>
    <w:rsid w:val="00984670"/>
    <w:rsid w:val="009851D1"/>
    <w:rsid w:val="0098755B"/>
    <w:rsid w:val="009937C6"/>
    <w:rsid w:val="00994EDF"/>
    <w:rsid w:val="009B091C"/>
    <w:rsid w:val="009D6BFF"/>
    <w:rsid w:val="009D7EB5"/>
    <w:rsid w:val="009E7A14"/>
    <w:rsid w:val="00A008E5"/>
    <w:rsid w:val="00A25B67"/>
    <w:rsid w:val="00A4273F"/>
    <w:rsid w:val="00A52BB1"/>
    <w:rsid w:val="00A6367F"/>
    <w:rsid w:val="00A65DBE"/>
    <w:rsid w:val="00A7153E"/>
    <w:rsid w:val="00A71A3F"/>
    <w:rsid w:val="00A937C0"/>
    <w:rsid w:val="00AD11BD"/>
    <w:rsid w:val="00AD4258"/>
    <w:rsid w:val="00AD5EC8"/>
    <w:rsid w:val="00B07C65"/>
    <w:rsid w:val="00B232E3"/>
    <w:rsid w:val="00B55B39"/>
    <w:rsid w:val="00B61319"/>
    <w:rsid w:val="00B92BCA"/>
    <w:rsid w:val="00BA1429"/>
    <w:rsid w:val="00BC76DD"/>
    <w:rsid w:val="00BD2842"/>
    <w:rsid w:val="00BF0C8A"/>
    <w:rsid w:val="00BF4F02"/>
    <w:rsid w:val="00C221A6"/>
    <w:rsid w:val="00C839E3"/>
    <w:rsid w:val="00CA0752"/>
    <w:rsid w:val="00CA2634"/>
    <w:rsid w:val="00CA487C"/>
    <w:rsid w:val="00CB0E1F"/>
    <w:rsid w:val="00CE2800"/>
    <w:rsid w:val="00CE66CD"/>
    <w:rsid w:val="00D11716"/>
    <w:rsid w:val="00D11D46"/>
    <w:rsid w:val="00D27033"/>
    <w:rsid w:val="00D35CB2"/>
    <w:rsid w:val="00D5186F"/>
    <w:rsid w:val="00D6101E"/>
    <w:rsid w:val="00D84F06"/>
    <w:rsid w:val="00D905BA"/>
    <w:rsid w:val="00DB761F"/>
    <w:rsid w:val="00DC5BD8"/>
    <w:rsid w:val="00DF4899"/>
    <w:rsid w:val="00DF4C62"/>
    <w:rsid w:val="00E072CC"/>
    <w:rsid w:val="00E132A3"/>
    <w:rsid w:val="00E47A9A"/>
    <w:rsid w:val="00E516E6"/>
    <w:rsid w:val="00E52439"/>
    <w:rsid w:val="00E53529"/>
    <w:rsid w:val="00E70308"/>
    <w:rsid w:val="00EB0974"/>
    <w:rsid w:val="00EC3FDC"/>
    <w:rsid w:val="00ED786C"/>
    <w:rsid w:val="00EF23D4"/>
    <w:rsid w:val="00EF690E"/>
    <w:rsid w:val="00F03ED5"/>
    <w:rsid w:val="00F12D5F"/>
    <w:rsid w:val="00F26B26"/>
    <w:rsid w:val="00F54C5F"/>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DD0F4-4824-4BA4-9373-B5A55E6BDE14}">
  <ds:schemaRefs>
    <ds:schemaRef ds:uri="http://schemas.openxmlformats.org/officeDocument/2006/bibliography"/>
  </ds:schemaRefs>
</ds:datastoreItem>
</file>

<file path=customXml/itemProps5.xml><?xml version="1.0" encoding="utf-8"?>
<ds:datastoreItem xmlns:ds="http://schemas.openxmlformats.org/officeDocument/2006/customXml" ds:itemID="{4D5F3A08-8DDC-438A-8AF6-21A01D31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1802</Words>
  <Characters>10273</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12051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5</cp:revision>
  <dcterms:created xsi:type="dcterms:W3CDTF">2021-01-15T02:42:00Z</dcterms:created>
  <dcterms:modified xsi:type="dcterms:W3CDTF">2021-01-15T07:21:00Z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